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B4" w:rsidRPr="00236C3C" w:rsidRDefault="008959B4" w:rsidP="00E3092E">
      <w:pPr>
        <w:ind w:left="-426" w:firstLine="426"/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ANNOUNCEMENT: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ABOUT URGENT OPEN COMPETITION</w:t>
      </w:r>
    </w:p>
    <w:p w:rsidR="000D33DC" w:rsidRPr="00E14C0F" w:rsidRDefault="000D33DC" w:rsidP="000D33DC">
      <w:pPr>
        <w:jc w:val="center"/>
        <w:rPr>
          <w:rFonts w:ascii="GHEA Grapalat" w:hAnsi="GHEA Grapalat"/>
          <w:b/>
          <w:i/>
          <w:lang w:val="hy-AM"/>
        </w:rPr>
      </w:pPr>
      <w:r w:rsidRPr="00E14C0F">
        <w:rPr>
          <w:rFonts w:ascii="GHEA Grapalat" w:hAnsi="GHEA Grapalat"/>
          <w:b/>
          <w:i/>
        </w:rPr>
        <w:t xml:space="preserve">The procurement procedure is organized on the basis of Article 15, Part </w:t>
      </w:r>
      <w:r w:rsidRPr="00E30584">
        <w:rPr>
          <w:rFonts w:ascii="GHEA Grapalat" w:hAnsi="GHEA Grapalat"/>
          <w:b/>
          <w:i/>
        </w:rPr>
        <w:t xml:space="preserve">6, </w:t>
      </w:r>
      <w:proofErr w:type="gramStart"/>
      <w:r w:rsidRPr="00E30584">
        <w:rPr>
          <w:rFonts w:ascii="GHEA Grapalat" w:hAnsi="GHEA Grapalat"/>
          <w:b/>
          <w:i/>
        </w:rPr>
        <w:t>Clause</w:t>
      </w:r>
      <w:proofErr w:type="gramEnd"/>
      <w:r w:rsidRPr="00E30584">
        <w:rPr>
          <w:rFonts w:ascii="GHEA Grapalat" w:hAnsi="GHEA Grapalat"/>
          <w:b/>
          <w:i/>
        </w:rPr>
        <w:t xml:space="preserve"> 2</w:t>
      </w:r>
      <w:r w:rsidRPr="00E14C0F">
        <w:rPr>
          <w:rFonts w:ascii="GHEA Grapalat" w:hAnsi="GHEA Grapalat"/>
          <w:b/>
          <w:i/>
        </w:rPr>
        <w:t xml:space="preserve"> of the RA Law "On Procurement"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This text of the announcement has been approved by the evaluation committee</w:t>
      </w:r>
    </w:p>
    <w:p w:rsidR="008959B4" w:rsidRPr="00236C3C" w:rsidRDefault="008959B4" w:rsidP="008959B4">
      <w:pPr>
        <w:jc w:val="center"/>
        <w:rPr>
          <w:rFonts w:ascii="GHEA Grapalat" w:hAnsi="GHEA Grapalat"/>
          <w:b/>
          <w:sz w:val="20"/>
          <w:szCs w:val="20"/>
        </w:rPr>
      </w:pPr>
      <w:r w:rsidRPr="00236C3C">
        <w:rPr>
          <w:rFonts w:ascii="GHEA Grapalat" w:hAnsi="GHEA Grapalat"/>
          <w:b/>
          <w:sz w:val="20"/>
          <w:szCs w:val="20"/>
        </w:rPr>
        <w:t>By the decision No.</w:t>
      </w:r>
      <w:r w:rsidR="00854C9A" w:rsidRPr="00236C3C">
        <w:rPr>
          <w:rFonts w:ascii="GHEA Grapalat" w:hAnsi="GHEA Grapalat"/>
          <w:b/>
          <w:sz w:val="20"/>
          <w:szCs w:val="20"/>
        </w:rPr>
        <w:t>1</w:t>
      </w:r>
      <w:r w:rsidRPr="00236C3C">
        <w:rPr>
          <w:rFonts w:ascii="GHEA Grapalat" w:hAnsi="GHEA Grapalat"/>
          <w:b/>
          <w:sz w:val="20"/>
          <w:szCs w:val="20"/>
        </w:rPr>
        <w:t xml:space="preserve"> of </w:t>
      </w:r>
      <w:r w:rsidR="0038460C">
        <w:rPr>
          <w:rFonts w:ascii="GHEA Grapalat" w:hAnsi="GHEA Grapalat"/>
          <w:b/>
          <w:sz w:val="20"/>
          <w:szCs w:val="20"/>
        </w:rPr>
        <w:t>August</w:t>
      </w:r>
      <w:r w:rsidRPr="00236C3C">
        <w:rPr>
          <w:rFonts w:ascii="GHEA Grapalat" w:hAnsi="GHEA Grapalat"/>
          <w:b/>
          <w:sz w:val="20"/>
          <w:szCs w:val="20"/>
        </w:rPr>
        <w:t xml:space="preserve"> </w:t>
      </w:r>
      <w:r w:rsidR="0006319D">
        <w:rPr>
          <w:rFonts w:ascii="GHEA Grapalat" w:hAnsi="GHEA Grapalat"/>
          <w:b/>
          <w:sz w:val="20"/>
          <w:szCs w:val="20"/>
          <w:lang w:val="hy-AM"/>
        </w:rPr>
        <w:t>30</w:t>
      </w:r>
      <w:r w:rsidR="002E4D9E" w:rsidRPr="00236C3C">
        <w:rPr>
          <w:rFonts w:ascii="GHEA Grapalat" w:hAnsi="GHEA Grapalat"/>
          <w:b/>
          <w:sz w:val="20"/>
          <w:szCs w:val="20"/>
        </w:rPr>
        <w:t>, 202</w:t>
      </w:r>
      <w:r w:rsidR="000D33DC">
        <w:rPr>
          <w:rFonts w:ascii="GHEA Grapalat" w:hAnsi="GHEA Grapalat"/>
          <w:b/>
          <w:sz w:val="20"/>
          <w:szCs w:val="20"/>
        </w:rPr>
        <w:t>4</w:t>
      </w:r>
    </w:p>
    <w:p w:rsidR="001106AF" w:rsidRDefault="001106AF" w:rsidP="008959B4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p w:rsidR="00E14C0F" w:rsidRPr="00D5571A" w:rsidRDefault="00E14C0F" w:rsidP="00E14C0F">
      <w:pPr>
        <w:jc w:val="center"/>
        <w:rPr>
          <w:rFonts w:ascii="GHEA Grapalat" w:hAnsi="GHEA Grapalat"/>
          <w:b/>
          <w:bCs/>
          <w:sz w:val="22"/>
          <w:szCs w:val="22"/>
        </w:rPr>
      </w:pPr>
      <w:r w:rsidRPr="008D795B">
        <w:rPr>
          <w:rFonts w:ascii="GHEA Grapalat" w:hAnsi="GHEA Grapalat"/>
          <w:b/>
          <w:sz w:val="22"/>
          <w:szCs w:val="22"/>
        </w:rPr>
        <w:t xml:space="preserve">The code of the Price Setting Inquiry: 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ՀՀ-ԼՄՍՀ-ԲՄԱՇՁԲ-2</w:t>
      </w:r>
      <w:r w:rsidR="00A76DFB">
        <w:rPr>
          <w:rFonts w:ascii="GHEA Grapalat" w:hAnsi="GHEA Grapalat"/>
          <w:b/>
          <w:bCs/>
          <w:sz w:val="22"/>
          <w:szCs w:val="22"/>
          <w:lang w:val="hy-AM"/>
        </w:rPr>
        <w:t>4</w:t>
      </w:r>
      <w:r w:rsidRPr="008D795B">
        <w:rPr>
          <w:rFonts w:ascii="GHEA Grapalat" w:hAnsi="GHEA Grapalat"/>
          <w:b/>
          <w:bCs/>
          <w:sz w:val="22"/>
          <w:szCs w:val="22"/>
          <w:lang w:val="af-ZA"/>
        </w:rPr>
        <w:t>/0</w:t>
      </w:r>
      <w:r w:rsidR="0006319D">
        <w:rPr>
          <w:rFonts w:ascii="GHEA Grapalat" w:hAnsi="GHEA Grapalat"/>
          <w:b/>
          <w:bCs/>
          <w:sz w:val="22"/>
          <w:szCs w:val="22"/>
        </w:rPr>
        <w:t>3</w:t>
      </w:r>
    </w:p>
    <w:p w:rsidR="001106AF" w:rsidRDefault="001106AF" w:rsidP="00A46355">
      <w:pPr>
        <w:jc w:val="both"/>
        <w:rPr>
          <w:rFonts w:ascii="GHEA Grapalat" w:hAnsi="GHEA Grapalat" w:cs="Arial"/>
          <w:sz w:val="20"/>
          <w:szCs w:val="20"/>
        </w:rPr>
      </w:pP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163B6F" w:rsidRPr="00163B6F">
        <w:rPr>
          <w:rFonts w:ascii="GHEA Grapalat" w:hAnsi="GHEA Grapalat"/>
          <w:sz w:val="20"/>
          <w:szCs w:val="20"/>
        </w:rPr>
        <w:t xml:space="preserve">Client: "Staff of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Community Municipality, Lori Region, </w:t>
      </w:r>
      <w:proofErr w:type="gramStart"/>
      <w:r w:rsidR="00163B6F" w:rsidRPr="00163B6F">
        <w:rPr>
          <w:rFonts w:ascii="GHEA Grapalat" w:hAnsi="GHEA Grapalat"/>
          <w:sz w:val="20"/>
          <w:szCs w:val="20"/>
        </w:rPr>
        <w:t>Republic</w:t>
      </w:r>
      <w:proofErr w:type="gramEnd"/>
      <w:r w:rsidR="00163B6F" w:rsidRPr="00163B6F">
        <w:rPr>
          <w:rFonts w:ascii="GHEA Grapalat" w:hAnsi="GHEA Grapalat"/>
          <w:sz w:val="20"/>
          <w:szCs w:val="20"/>
        </w:rPr>
        <w:t xml:space="preserve"> of Armenia" Community-Administrative Institution, located at h.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Stepanavan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announces an urgent open tender at S.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Sargsyan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str. / 1, which is carried out in one stage through the </w:t>
      </w:r>
      <w:proofErr w:type="spellStart"/>
      <w:r w:rsidR="00163B6F" w:rsidRPr="00163B6F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163B6F">
        <w:rPr>
          <w:rFonts w:ascii="GHEA Grapalat" w:hAnsi="GHEA Grapalat"/>
          <w:sz w:val="20"/>
          <w:szCs w:val="20"/>
        </w:rPr>
        <w:t xml:space="preserve"> (www.armeps.am) e-procurement system.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</w:t>
      </w:r>
      <w:r w:rsidR="003227FE" w:rsidRPr="003227FE">
        <w:rPr>
          <w:rFonts w:ascii="GHEA Grapalat" w:hAnsi="GHEA Grapalat"/>
          <w:sz w:val="20"/>
          <w:szCs w:val="20"/>
        </w:rPr>
        <w:t xml:space="preserve">As a result of this procedure, the selected participant will be offered to sign a contract for the construction of water supply networks in </w:t>
      </w:r>
      <w:proofErr w:type="spellStart"/>
      <w:r w:rsidR="003227FE" w:rsidRPr="003227FE">
        <w:rPr>
          <w:rFonts w:ascii="GHEA Grapalat" w:hAnsi="GHEA Grapalat"/>
          <w:sz w:val="20"/>
          <w:szCs w:val="20"/>
        </w:rPr>
        <w:t>Armanis</w:t>
      </w:r>
      <w:proofErr w:type="spellEnd"/>
      <w:r w:rsidR="003227FE" w:rsidRPr="003227FE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="003227FE" w:rsidRPr="003227FE">
        <w:rPr>
          <w:rFonts w:ascii="GHEA Grapalat" w:hAnsi="GHEA Grapalat"/>
          <w:sz w:val="20"/>
          <w:szCs w:val="20"/>
        </w:rPr>
        <w:t>Urasar</w:t>
      </w:r>
      <w:proofErr w:type="spellEnd"/>
      <w:r w:rsidR="003227FE" w:rsidRPr="003227FE">
        <w:rPr>
          <w:rFonts w:ascii="GHEA Grapalat" w:hAnsi="GHEA Grapalat"/>
          <w:sz w:val="20"/>
          <w:szCs w:val="20"/>
        </w:rPr>
        <w:t xml:space="preserve"> and </w:t>
      </w:r>
      <w:proofErr w:type="spellStart"/>
      <w:r w:rsidR="003227FE" w:rsidRPr="003227FE">
        <w:rPr>
          <w:rFonts w:ascii="GHEA Grapalat" w:hAnsi="GHEA Grapalat"/>
          <w:sz w:val="20"/>
          <w:szCs w:val="20"/>
        </w:rPr>
        <w:t>Katnaghbyur</w:t>
      </w:r>
      <w:proofErr w:type="spellEnd"/>
      <w:r w:rsidR="003227FE" w:rsidRPr="003227FE">
        <w:rPr>
          <w:rFonts w:ascii="GHEA Grapalat" w:hAnsi="GHEA Grapalat"/>
          <w:sz w:val="20"/>
          <w:szCs w:val="20"/>
        </w:rPr>
        <w:t xml:space="preserve"> settlements of </w:t>
      </w:r>
      <w:proofErr w:type="spellStart"/>
      <w:r w:rsidR="003227FE" w:rsidRPr="003227FE">
        <w:rPr>
          <w:rFonts w:ascii="GHEA Grapalat" w:hAnsi="GHEA Grapalat"/>
          <w:sz w:val="20"/>
          <w:szCs w:val="20"/>
        </w:rPr>
        <w:t>Stepanavan</w:t>
      </w:r>
      <w:proofErr w:type="spellEnd"/>
      <w:r w:rsidR="003227FE" w:rsidRPr="003227FE">
        <w:rPr>
          <w:rFonts w:ascii="GHEA Grapalat" w:hAnsi="GHEA Grapalat"/>
          <w:sz w:val="20"/>
          <w:szCs w:val="20"/>
        </w:rPr>
        <w:t xml:space="preserve"> community (hereinafter referred to as the contract).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According to Article 7 of the RA Law on Procurement, any person, regardless of whether he / she is a foreign natural person, organization or stateless person, has an equal right to participate in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conditions presented to the persons entitled to participate in this procedure, as well as to the participants, are defined by the invitation of this procedure.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</w:t>
      </w:r>
      <w:r w:rsidR="00163B6F" w:rsidRPr="00163B6F">
        <w:rPr>
          <w:rFonts w:ascii="GHEA Grapalat" w:hAnsi="GHEA Grapalat"/>
          <w:sz w:val="20"/>
          <w:szCs w:val="20"/>
        </w:rPr>
        <w:t>The selected bidder is determined from the number of bidders who submitted bids evaluated as satisfactory on non-price terms, on the principle of giving preference to the bidder with the lowest bid.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163B6F">
        <w:rPr>
          <w:rFonts w:ascii="GHEA Grapalat" w:hAnsi="GHEA Grapalat"/>
          <w:sz w:val="20"/>
          <w:szCs w:val="20"/>
        </w:rPr>
        <w:t>In case of request for electronic invitation, the customer shall provide the invitation free of charge during the working day following the day of receiving the application.</w:t>
      </w:r>
    </w:p>
    <w:p w:rsidR="00163B6F" w:rsidRPr="000B42CD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163B6F" w:rsidRPr="000B42CD">
        <w:rPr>
          <w:rFonts w:ascii="GHEA Grapalat" w:hAnsi="GHEA Grapalat"/>
          <w:sz w:val="20"/>
          <w:szCs w:val="20"/>
        </w:rPr>
        <w:t xml:space="preserve">Applications for participation in this procedure must be submitted electronically through the </w:t>
      </w:r>
      <w:proofErr w:type="spellStart"/>
      <w:r w:rsidR="00163B6F" w:rsidRPr="000B42C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B42CD">
        <w:rPr>
          <w:rFonts w:ascii="GHEA Grapalat" w:hAnsi="GHEA Grapalat"/>
          <w:sz w:val="20"/>
          <w:szCs w:val="20"/>
        </w:rPr>
        <w:t xml:space="preserve"> (www.armeps.am) e-procurement system by 1</w:t>
      </w:r>
      <w:r w:rsidR="00F61845">
        <w:rPr>
          <w:rFonts w:ascii="GHEA Grapalat" w:hAnsi="GHEA Grapalat"/>
          <w:sz w:val="20"/>
          <w:szCs w:val="20"/>
        </w:rPr>
        <w:t>2</w:t>
      </w:r>
      <w:r w:rsidR="00163B6F" w:rsidRPr="000B42CD">
        <w:rPr>
          <w:rFonts w:ascii="GHEA Grapalat" w:hAnsi="GHEA Grapalat"/>
          <w:sz w:val="20"/>
          <w:szCs w:val="20"/>
        </w:rPr>
        <w:t xml:space="preserve">:00 on the </w:t>
      </w:r>
      <w:r w:rsidR="00F61845">
        <w:rPr>
          <w:rFonts w:ascii="GHEA Grapalat" w:hAnsi="GHEA Grapalat"/>
          <w:sz w:val="20"/>
          <w:szCs w:val="20"/>
        </w:rPr>
        <w:t>3</w:t>
      </w:r>
      <w:r w:rsidR="003227FE">
        <w:rPr>
          <w:rFonts w:ascii="GHEA Grapalat" w:hAnsi="GHEA Grapalat"/>
          <w:sz w:val="20"/>
          <w:szCs w:val="20"/>
        </w:rPr>
        <w:t>0</w:t>
      </w:r>
      <w:r w:rsidR="00163B6F" w:rsidRPr="000B42CD">
        <w:rPr>
          <w:rFonts w:ascii="GHEA Grapalat" w:hAnsi="GHEA Grapalat"/>
          <w:sz w:val="20"/>
          <w:szCs w:val="20"/>
        </w:rPr>
        <w:t>th day /</w:t>
      </w:r>
      <w:r w:rsidR="003227FE">
        <w:rPr>
          <w:rFonts w:ascii="GHEA Grapalat" w:hAnsi="GHEA Grapalat"/>
          <w:sz w:val="20"/>
          <w:szCs w:val="20"/>
        </w:rPr>
        <w:t>02</w:t>
      </w:r>
      <w:r w:rsidR="00163B6F" w:rsidRPr="000B42CD">
        <w:rPr>
          <w:rFonts w:ascii="GHEA Grapalat" w:hAnsi="GHEA Grapalat"/>
          <w:sz w:val="20"/>
          <w:szCs w:val="20"/>
        </w:rPr>
        <w:t>.</w:t>
      </w:r>
      <w:r w:rsidR="003227FE">
        <w:rPr>
          <w:rFonts w:ascii="GHEA Grapalat" w:hAnsi="GHEA Grapalat"/>
          <w:sz w:val="20"/>
          <w:szCs w:val="20"/>
        </w:rPr>
        <w:t>10</w:t>
      </w:r>
      <w:r w:rsidR="00163B6F" w:rsidRPr="000B42CD">
        <w:rPr>
          <w:rFonts w:ascii="GHEA Grapalat" w:hAnsi="GHEA Grapalat"/>
          <w:sz w:val="20"/>
          <w:szCs w:val="20"/>
        </w:rPr>
        <w:t>.202</w:t>
      </w:r>
      <w:r w:rsidR="00F61845">
        <w:rPr>
          <w:rFonts w:ascii="GHEA Grapalat" w:hAnsi="GHEA Grapalat"/>
          <w:sz w:val="20"/>
          <w:szCs w:val="20"/>
        </w:rPr>
        <w:t>4</w:t>
      </w:r>
      <w:r w:rsidR="00163B6F" w:rsidRPr="000B42CD">
        <w:rPr>
          <w:rFonts w:ascii="GHEA Grapalat" w:hAnsi="GHEA Grapalat"/>
          <w:sz w:val="20"/>
          <w:szCs w:val="20"/>
        </w:rPr>
        <w:t>/ of the date of publication of this announcement. In addition to Armenian, applications can also be submitted in English or Russian.</w:t>
      </w:r>
    </w:p>
    <w:p w:rsidR="00163B6F" w:rsidRP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 w:rsidRPr="000B42CD">
        <w:rPr>
          <w:rFonts w:ascii="GHEA Grapalat" w:hAnsi="GHEA Grapalat"/>
          <w:sz w:val="20"/>
          <w:szCs w:val="20"/>
        </w:rPr>
        <w:t xml:space="preserve">     </w:t>
      </w:r>
      <w:r w:rsidR="00163B6F" w:rsidRPr="000B42CD">
        <w:rPr>
          <w:rFonts w:ascii="GHEA Grapalat" w:hAnsi="GHEA Grapalat"/>
          <w:sz w:val="20"/>
          <w:szCs w:val="20"/>
        </w:rPr>
        <w:t xml:space="preserve">The bids will be opened electronically through </w:t>
      </w:r>
      <w:proofErr w:type="spellStart"/>
      <w:r w:rsidR="00163B6F" w:rsidRPr="000B42CD">
        <w:rPr>
          <w:rFonts w:ascii="GHEA Grapalat" w:hAnsi="GHEA Grapalat"/>
          <w:sz w:val="20"/>
          <w:szCs w:val="20"/>
        </w:rPr>
        <w:t>Armeps</w:t>
      </w:r>
      <w:proofErr w:type="spellEnd"/>
      <w:r w:rsidR="00163B6F" w:rsidRPr="000B42CD">
        <w:rPr>
          <w:rFonts w:ascii="GHEA Grapalat" w:hAnsi="GHEA Grapalat"/>
          <w:sz w:val="20"/>
          <w:szCs w:val="20"/>
        </w:rPr>
        <w:t xml:space="preserve"> e-procurement system, on the </w:t>
      </w:r>
      <w:r w:rsidR="00F61845">
        <w:rPr>
          <w:rFonts w:ascii="GHEA Grapalat" w:hAnsi="GHEA Grapalat"/>
          <w:sz w:val="20"/>
          <w:szCs w:val="20"/>
        </w:rPr>
        <w:t>3</w:t>
      </w:r>
      <w:r w:rsidR="003227FE">
        <w:rPr>
          <w:rFonts w:ascii="GHEA Grapalat" w:hAnsi="GHEA Grapalat"/>
          <w:sz w:val="20"/>
          <w:szCs w:val="20"/>
        </w:rPr>
        <w:t>0</w:t>
      </w:r>
      <w:r w:rsidR="00163B6F" w:rsidRPr="000B42CD">
        <w:rPr>
          <w:rFonts w:ascii="GHEA Grapalat" w:hAnsi="GHEA Grapalat"/>
          <w:sz w:val="20"/>
          <w:szCs w:val="20"/>
        </w:rPr>
        <w:t xml:space="preserve">th day from the date of publication of this announcement </w:t>
      </w:r>
      <w:r w:rsidR="000B42CD" w:rsidRPr="000B42CD">
        <w:rPr>
          <w:rFonts w:ascii="GHEA Grapalat" w:hAnsi="GHEA Grapalat"/>
          <w:sz w:val="20"/>
          <w:szCs w:val="20"/>
        </w:rPr>
        <w:t>/</w:t>
      </w:r>
      <w:r w:rsidR="003227FE">
        <w:rPr>
          <w:rFonts w:ascii="GHEA Grapalat" w:hAnsi="GHEA Grapalat"/>
          <w:sz w:val="20"/>
          <w:szCs w:val="20"/>
        </w:rPr>
        <w:t>02</w:t>
      </w:r>
      <w:r w:rsidR="000B42CD" w:rsidRPr="000B42CD">
        <w:rPr>
          <w:rFonts w:ascii="GHEA Grapalat" w:hAnsi="GHEA Grapalat"/>
          <w:sz w:val="20"/>
          <w:szCs w:val="20"/>
        </w:rPr>
        <w:t>.</w:t>
      </w:r>
      <w:r w:rsidR="003227FE">
        <w:rPr>
          <w:rFonts w:ascii="GHEA Grapalat" w:hAnsi="GHEA Grapalat"/>
          <w:sz w:val="20"/>
          <w:szCs w:val="20"/>
        </w:rPr>
        <w:t>10</w:t>
      </w:r>
      <w:r w:rsidR="000B42CD" w:rsidRPr="000B42CD">
        <w:rPr>
          <w:rFonts w:ascii="GHEA Grapalat" w:hAnsi="GHEA Grapalat"/>
          <w:sz w:val="20"/>
          <w:szCs w:val="20"/>
        </w:rPr>
        <w:t>.202</w:t>
      </w:r>
      <w:r w:rsidR="00F61845">
        <w:rPr>
          <w:rFonts w:ascii="GHEA Grapalat" w:hAnsi="GHEA Grapalat"/>
          <w:sz w:val="20"/>
          <w:szCs w:val="20"/>
        </w:rPr>
        <w:t>4</w:t>
      </w:r>
      <w:r w:rsidR="000B42CD" w:rsidRPr="000B42CD">
        <w:rPr>
          <w:rFonts w:ascii="GHEA Grapalat" w:hAnsi="GHEA Grapalat"/>
          <w:sz w:val="20"/>
          <w:szCs w:val="20"/>
        </w:rPr>
        <w:t>/ at 1</w:t>
      </w:r>
      <w:r w:rsidR="00F61845">
        <w:rPr>
          <w:rFonts w:ascii="GHEA Grapalat" w:hAnsi="GHEA Grapalat"/>
          <w:sz w:val="20"/>
          <w:szCs w:val="20"/>
        </w:rPr>
        <w:t>2</w:t>
      </w:r>
      <w:r w:rsidR="00163B6F" w:rsidRPr="000B42CD">
        <w:rPr>
          <w:rFonts w:ascii="GHEA Grapalat" w:hAnsi="GHEA Grapalat"/>
          <w:sz w:val="20"/>
          <w:szCs w:val="20"/>
        </w:rPr>
        <w:t>:00.</w:t>
      </w:r>
    </w:p>
    <w:p w:rsidR="00163B6F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 </w:t>
      </w:r>
      <w:r w:rsidR="00163B6F" w:rsidRPr="00163B6F">
        <w:rPr>
          <w:rFonts w:ascii="GHEA Grapalat" w:hAnsi="GHEA Grapalat"/>
          <w:sz w:val="20"/>
          <w:szCs w:val="20"/>
        </w:rPr>
        <w:t>An appeal against this procedure is carried out by the RA Law on Procureme</w:t>
      </w:r>
      <w:bookmarkStart w:id="0" w:name="_GoBack"/>
      <w:bookmarkEnd w:id="0"/>
      <w:r w:rsidR="00163B6F" w:rsidRPr="00163B6F">
        <w:rPr>
          <w:rFonts w:ascii="GHEA Grapalat" w:hAnsi="GHEA Grapalat"/>
          <w:sz w:val="20"/>
          <w:szCs w:val="20"/>
        </w:rPr>
        <w:t>nt in accordance with the procedure established by the RA Civil Procedure Code.</w:t>
      </w:r>
    </w:p>
    <w:p w:rsidR="00635C94" w:rsidRPr="00635C94" w:rsidRDefault="008B091A" w:rsidP="00163B6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    </w:t>
      </w:r>
      <w:r w:rsidR="00635C94" w:rsidRPr="00635C94">
        <w:rPr>
          <w:rFonts w:ascii="GHEA Grapalat" w:hAnsi="GHEA Grapalat"/>
          <w:sz w:val="20"/>
          <w:szCs w:val="20"/>
        </w:rPr>
        <w:t xml:space="preserve">For more information on this announcement, please contact the Secretary of the Evaluation Committee, Ofelia </w:t>
      </w:r>
      <w:proofErr w:type="spellStart"/>
      <w:r w:rsidR="00635C94" w:rsidRPr="00635C94">
        <w:rPr>
          <w:rFonts w:ascii="GHEA Grapalat" w:hAnsi="GHEA Grapalat"/>
          <w:sz w:val="20"/>
          <w:szCs w:val="20"/>
        </w:rPr>
        <w:t>Manvelyan</w:t>
      </w:r>
      <w:proofErr w:type="spellEnd"/>
    </w:p>
    <w:p w:rsidR="00635C94" w:rsidRPr="00635C94" w:rsidRDefault="00635C94" w:rsidP="003C744C">
      <w:pPr>
        <w:jc w:val="both"/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 xml:space="preserve">                                      </w:t>
      </w:r>
      <w:r w:rsidRPr="005D2B8A">
        <w:rPr>
          <w:rFonts w:ascii="GHEA Grapalat" w:hAnsi="GHEA Grapalat"/>
          <w:sz w:val="20"/>
          <w:szCs w:val="20"/>
        </w:rPr>
        <w:t xml:space="preserve">Phone 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  <w:r w:rsidR="00953E16" w:rsidRPr="00953E16">
        <w:rPr>
          <w:rFonts w:ascii="GHEA Grapalat" w:hAnsi="GHEA Grapalat"/>
          <w:sz w:val="22"/>
          <w:szCs w:val="22"/>
          <w:lang w:val="hy-AM"/>
        </w:rPr>
        <w:t>043-88-72-61</w:t>
      </w:r>
      <w:r w:rsidR="00F4073C" w:rsidRPr="00953E16">
        <w:rPr>
          <w:rFonts w:ascii="GHEA Grapalat" w:hAnsi="GHEA Grapalat"/>
          <w:sz w:val="22"/>
          <w:szCs w:val="22"/>
          <w:lang w:val="af-ZA"/>
        </w:rPr>
        <w:t>/</w:t>
      </w: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</w:p>
    <w:p w:rsidR="00635C94" w:rsidRPr="00635C94" w:rsidRDefault="00635C94" w:rsidP="00635C94">
      <w:pPr>
        <w:rPr>
          <w:rFonts w:ascii="GHEA Grapalat" w:hAnsi="GHEA Grapalat"/>
          <w:sz w:val="20"/>
          <w:szCs w:val="20"/>
        </w:rPr>
      </w:pPr>
      <w:r w:rsidRPr="00635C94">
        <w:rPr>
          <w:rFonts w:ascii="GHEA Grapalat" w:hAnsi="GHEA Grapalat"/>
          <w:sz w:val="20"/>
          <w:szCs w:val="20"/>
        </w:rPr>
        <w:t>E-mail Email stepanavan.gnumner@mail.ru</w:t>
      </w: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</w:p>
    <w:p w:rsidR="00635C94" w:rsidRPr="00835CE4" w:rsidRDefault="00635C94" w:rsidP="00835CE4">
      <w:pPr>
        <w:jc w:val="center"/>
        <w:rPr>
          <w:rFonts w:ascii="GHEA Grapalat" w:hAnsi="GHEA Grapalat"/>
          <w:b/>
          <w:i/>
          <w:sz w:val="20"/>
          <w:szCs w:val="20"/>
        </w:rPr>
      </w:pPr>
      <w:r w:rsidRPr="00835CE4">
        <w:rPr>
          <w:rFonts w:ascii="GHEA Grapalat" w:hAnsi="GHEA Grapalat"/>
          <w:b/>
          <w:i/>
          <w:sz w:val="20"/>
          <w:szCs w:val="20"/>
        </w:rPr>
        <w:t xml:space="preserve">Client: </w:t>
      </w:r>
      <w:proofErr w:type="spellStart"/>
      <w:r w:rsidRPr="00835CE4">
        <w:rPr>
          <w:rFonts w:ascii="GHEA Grapalat" w:hAnsi="GHEA Grapalat"/>
          <w:b/>
          <w:i/>
          <w:sz w:val="20"/>
          <w:szCs w:val="20"/>
        </w:rPr>
        <w:t>Stepanavan</w:t>
      </w:r>
      <w:proofErr w:type="spellEnd"/>
      <w:r w:rsidRPr="00835CE4">
        <w:rPr>
          <w:rFonts w:ascii="GHEA Grapalat" w:hAnsi="GHEA Grapalat"/>
          <w:b/>
          <w:i/>
          <w:sz w:val="20"/>
          <w:szCs w:val="20"/>
        </w:rPr>
        <w:t xml:space="preserve"> community municipality of Lori region of the Republic of Armenia</w:t>
      </w:r>
    </w:p>
    <w:p w:rsidR="001106AF" w:rsidRPr="00835CE4" w:rsidRDefault="00635C94" w:rsidP="00835CE4">
      <w:pPr>
        <w:jc w:val="center"/>
        <w:rPr>
          <w:b/>
          <w:i/>
        </w:rPr>
      </w:pPr>
      <w:proofErr w:type="gramStart"/>
      <w:r w:rsidRPr="00835CE4">
        <w:rPr>
          <w:rFonts w:ascii="GHEA Grapalat" w:hAnsi="GHEA Grapalat"/>
          <w:b/>
          <w:i/>
          <w:sz w:val="20"/>
          <w:szCs w:val="20"/>
        </w:rPr>
        <w:t>Staff ”</w:t>
      </w:r>
      <w:proofErr w:type="gramEnd"/>
      <w:r w:rsidRPr="00835CE4">
        <w:rPr>
          <w:rFonts w:ascii="GHEA Grapalat" w:hAnsi="GHEA Grapalat"/>
          <w:b/>
          <w:i/>
          <w:sz w:val="20"/>
          <w:szCs w:val="20"/>
        </w:rPr>
        <w:t>community administrative institution</w:t>
      </w:r>
    </w:p>
    <w:p w:rsidR="001106AF" w:rsidRDefault="001106AF"/>
    <w:sectPr w:rsidR="001106AF" w:rsidSect="00E309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0E2"/>
    <w:rsid w:val="00017B09"/>
    <w:rsid w:val="00035591"/>
    <w:rsid w:val="0006319D"/>
    <w:rsid w:val="000A1B34"/>
    <w:rsid w:val="000B42CD"/>
    <w:rsid w:val="000D33DC"/>
    <w:rsid w:val="001011DB"/>
    <w:rsid w:val="001106AF"/>
    <w:rsid w:val="001303DC"/>
    <w:rsid w:val="00163B6F"/>
    <w:rsid w:val="00176130"/>
    <w:rsid w:val="001B3B65"/>
    <w:rsid w:val="001D29BD"/>
    <w:rsid w:val="00225B81"/>
    <w:rsid w:val="00236C3C"/>
    <w:rsid w:val="00253556"/>
    <w:rsid w:val="00260AE5"/>
    <w:rsid w:val="00266ED7"/>
    <w:rsid w:val="002724F4"/>
    <w:rsid w:val="002A56C5"/>
    <w:rsid w:val="002C60E2"/>
    <w:rsid w:val="002D741A"/>
    <w:rsid w:val="002E4D9E"/>
    <w:rsid w:val="00315DAE"/>
    <w:rsid w:val="003227FE"/>
    <w:rsid w:val="003249DE"/>
    <w:rsid w:val="0038460C"/>
    <w:rsid w:val="003C744C"/>
    <w:rsid w:val="004002F0"/>
    <w:rsid w:val="0040783D"/>
    <w:rsid w:val="00487718"/>
    <w:rsid w:val="00492FA7"/>
    <w:rsid w:val="004A0EF9"/>
    <w:rsid w:val="004A5495"/>
    <w:rsid w:val="00527DAC"/>
    <w:rsid w:val="0054762C"/>
    <w:rsid w:val="0055002A"/>
    <w:rsid w:val="00576BE1"/>
    <w:rsid w:val="005965AF"/>
    <w:rsid w:val="005D2B8A"/>
    <w:rsid w:val="00635C94"/>
    <w:rsid w:val="00661EE6"/>
    <w:rsid w:val="00675DEE"/>
    <w:rsid w:val="006A1F4A"/>
    <w:rsid w:val="006D1EE8"/>
    <w:rsid w:val="007077AB"/>
    <w:rsid w:val="007104C4"/>
    <w:rsid w:val="007B5334"/>
    <w:rsid w:val="007E3736"/>
    <w:rsid w:val="00815DA5"/>
    <w:rsid w:val="00835CE4"/>
    <w:rsid w:val="008475E1"/>
    <w:rsid w:val="00854C9A"/>
    <w:rsid w:val="0086610A"/>
    <w:rsid w:val="008959B4"/>
    <w:rsid w:val="008B091A"/>
    <w:rsid w:val="008D795B"/>
    <w:rsid w:val="008E2663"/>
    <w:rsid w:val="008E2B22"/>
    <w:rsid w:val="009205E2"/>
    <w:rsid w:val="0093512D"/>
    <w:rsid w:val="00953E16"/>
    <w:rsid w:val="00984180"/>
    <w:rsid w:val="009849C6"/>
    <w:rsid w:val="00990222"/>
    <w:rsid w:val="009E76F9"/>
    <w:rsid w:val="00A03BF3"/>
    <w:rsid w:val="00A124BC"/>
    <w:rsid w:val="00A42998"/>
    <w:rsid w:val="00A46355"/>
    <w:rsid w:val="00A76DFB"/>
    <w:rsid w:val="00A82B66"/>
    <w:rsid w:val="00AB266E"/>
    <w:rsid w:val="00AB33AB"/>
    <w:rsid w:val="00AD28F1"/>
    <w:rsid w:val="00AE679E"/>
    <w:rsid w:val="00B10C10"/>
    <w:rsid w:val="00B226B1"/>
    <w:rsid w:val="00B367A9"/>
    <w:rsid w:val="00B45C90"/>
    <w:rsid w:val="00B558CE"/>
    <w:rsid w:val="00B74ADB"/>
    <w:rsid w:val="00B808F3"/>
    <w:rsid w:val="00B816D2"/>
    <w:rsid w:val="00BB3618"/>
    <w:rsid w:val="00BE0422"/>
    <w:rsid w:val="00C007E8"/>
    <w:rsid w:val="00C03849"/>
    <w:rsid w:val="00C116B3"/>
    <w:rsid w:val="00C203CB"/>
    <w:rsid w:val="00C53916"/>
    <w:rsid w:val="00C77D36"/>
    <w:rsid w:val="00C90267"/>
    <w:rsid w:val="00C91960"/>
    <w:rsid w:val="00CA1BAE"/>
    <w:rsid w:val="00CA3C7C"/>
    <w:rsid w:val="00CA6824"/>
    <w:rsid w:val="00CB5787"/>
    <w:rsid w:val="00D11360"/>
    <w:rsid w:val="00D17560"/>
    <w:rsid w:val="00D5571A"/>
    <w:rsid w:val="00DD3AF5"/>
    <w:rsid w:val="00E0763A"/>
    <w:rsid w:val="00E14C0F"/>
    <w:rsid w:val="00E30584"/>
    <w:rsid w:val="00E3092E"/>
    <w:rsid w:val="00E32CD4"/>
    <w:rsid w:val="00E34F31"/>
    <w:rsid w:val="00E62E90"/>
    <w:rsid w:val="00E953E6"/>
    <w:rsid w:val="00F0245C"/>
    <w:rsid w:val="00F4073C"/>
    <w:rsid w:val="00F61845"/>
    <w:rsid w:val="00F73C6B"/>
    <w:rsid w:val="00FE36A5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2C60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2C60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E0763A"/>
    <w:rPr>
      <w:color w:val="0000FF"/>
      <w:u w:val="single"/>
    </w:rPr>
  </w:style>
  <w:style w:type="paragraph" w:styleId="a6">
    <w:name w:val="Body Text"/>
    <w:basedOn w:val="a"/>
    <w:link w:val="a7"/>
    <w:rsid w:val="00E0763A"/>
    <w:pPr>
      <w:spacing w:after="120"/>
    </w:pPr>
  </w:style>
  <w:style w:type="character" w:customStyle="1" w:styleId="a7">
    <w:name w:val="Основной текст Знак"/>
    <w:basedOn w:val="a0"/>
    <w:link w:val="a6"/>
    <w:rsid w:val="00E076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121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2262</Characters>
  <Application>Microsoft Office Word</Application>
  <DocSecurity>0</DocSecurity>
  <Lines>18</Lines>
  <Paragraphs>5</Paragraphs>
  <ScaleCrop>false</ScaleCrop>
  <Company>Microsoft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135</cp:revision>
  <cp:lastPrinted>2018-01-23T06:58:00Z</cp:lastPrinted>
  <dcterms:created xsi:type="dcterms:W3CDTF">2018-01-22T13:40:00Z</dcterms:created>
  <dcterms:modified xsi:type="dcterms:W3CDTF">2024-08-29T11:29:00Z</dcterms:modified>
</cp:coreProperties>
</file>