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C" w:rsidRPr="0092557B" w:rsidRDefault="007A5A82" w:rsidP="00CC043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2557B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7A5A82" w:rsidRPr="0092557B" w:rsidRDefault="007A5A82" w:rsidP="00CC043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92557B">
        <w:rPr>
          <w:rFonts w:ascii="GHEA Grapalat" w:hAnsi="GHEA Grapalat" w:cs="Sylfaen"/>
          <w:b/>
          <w:sz w:val="24"/>
          <w:szCs w:val="24"/>
        </w:rPr>
        <w:t>ՀԱՅԱՍՏԱՆԻ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  <w:lang w:val="hy-AM"/>
        </w:rPr>
        <w:t>ԼՈՌՈՒ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ՄԱՐԶԻ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  <w:lang w:val="hy-AM"/>
        </w:rPr>
        <w:t>ՍՏԵՓԱՆԱՎԱՆ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ՀԱՄԱՅՆՔԻ</w:t>
      </w:r>
      <w:r w:rsidRPr="0092557B">
        <w:rPr>
          <w:rFonts w:ascii="GHEA Grapalat" w:hAnsi="GHEA Grapalat"/>
          <w:b/>
          <w:sz w:val="24"/>
          <w:szCs w:val="24"/>
        </w:rPr>
        <w:t xml:space="preserve"> 202</w:t>
      </w:r>
      <w:r w:rsidRPr="0092557B">
        <w:rPr>
          <w:rFonts w:ascii="GHEA Grapalat" w:hAnsi="GHEA Grapalat"/>
          <w:b/>
          <w:sz w:val="24"/>
          <w:szCs w:val="24"/>
          <w:lang w:val="hy-AM"/>
        </w:rPr>
        <w:t>4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ԹՎԱԿԱՆԻ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ՏԱՐԵԿԱՆ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ԱՇԽԱՏԱՆՔԱՅԻՆ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ՊԼԱՆԻ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ԻՐԱԿԱՆԱՑՄԱՆ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ՎԵՐԱԲԵՐՅԱԼ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ՀԱՇՎԵՏՎՈՒԹՅՈՒՆԸ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ՀԱՍՏԱՏԵԼՈՒ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ՄԱՍԻ</w:t>
      </w:r>
      <w:r w:rsidR="008473C6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ՈՐՈՇՄԱՆ</w:t>
      </w:r>
      <w:r w:rsidRPr="0092557B">
        <w:rPr>
          <w:rFonts w:ascii="GHEA Grapalat" w:hAnsi="GHEA Grapalat"/>
          <w:b/>
          <w:sz w:val="24"/>
          <w:szCs w:val="24"/>
        </w:rPr>
        <w:t xml:space="preserve"> </w:t>
      </w:r>
      <w:r w:rsidRPr="0092557B">
        <w:rPr>
          <w:rFonts w:ascii="GHEA Grapalat" w:hAnsi="GHEA Grapalat" w:cs="Sylfaen"/>
          <w:b/>
          <w:sz w:val="24"/>
          <w:szCs w:val="24"/>
        </w:rPr>
        <w:t>ՆԱԽԱԳԾԻ</w:t>
      </w:r>
    </w:p>
    <w:p w:rsidR="007A5A82" w:rsidRPr="0092557B" w:rsidRDefault="007A5A82" w:rsidP="00CC043C">
      <w:pPr>
        <w:spacing w:after="0" w:line="360" w:lineRule="auto"/>
        <w:ind w:firstLine="369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92557B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Հանրապետության Լոռու մարզի Ստեփանավան համայնքի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202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4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թվականի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տարեկան աշխատանքային պլանի</w:t>
      </w:r>
      <w:r w:rsidRPr="0092557B">
        <w:rPr>
          <w:rFonts w:ascii="GHEA Grapalat" w:hAnsi="GHEA Grapalat"/>
          <w:bCs/>
          <w:sz w:val="24"/>
          <w:szCs w:val="24"/>
          <w:lang w:val="fr-FR"/>
        </w:rPr>
        <w:t xml:space="preserve"> (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այսուհետ՝ ՏԱՊ</w:t>
      </w:r>
      <w:r w:rsidRPr="0092557B">
        <w:rPr>
          <w:rFonts w:ascii="GHEA Grapalat" w:hAnsi="GHEA Grapalat"/>
          <w:bCs/>
          <w:sz w:val="24"/>
          <w:szCs w:val="24"/>
          <w:lang w:val="fr-FR"/>
        </w:rPr>
        <w:t>) իրականացման վերաբերյալ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հաշվետվությունը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կազմվել է, հիմք ընդունելով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Հանրապետության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92557B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 w:rsidRPr="0092557B">
        <w:rPr>
          <w:rFonts w:ascii="GHEA Grapalat" w:hAnsi="GHEA Grapalat"/>
          <w:bCs/>
          <w:sz w:val="24"/>
          <w:szCs w:val="24"/>
          <w:lang w:val="af-ZA"/>
        </w:rPr>
        <w:t xml:space="preserve"> օրենքի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557B">
        <w:rPr>
          <w:rFonts w:ascii="GHEA Grapalat" w:hAnsi="GHEA Grapalat"/>
          <w:sz w:val="24"/>
          <w:szCs w:val="24"/>
          <w:lang w:val="hy-AM"/>
        </w:rPr>
        <w:t xml:space="preserve">18–րդ հոդվածի </w:t>
      </w:r>
      <w:r w:rsidRPr="0092557B">
        <w:rPr>
          <w:rFonts w:ascii="GHEA Grapalat" w:hAnsi="GHEA Grapalat"/>
          <w:sz w:val="24"/>
          <w:szCs w:val="24"/>
          <w:lang w:val="fr-FR"/>
        </w:rPr>
        <w:t>1</w:t>
      </w:r>
      <w:r w:rsidRPr="0092557B">
        <w:rPr>
          <w:rFonts w:ascii="GHEA Grapalat" w:hAnsi="GHEA Grapalat"/>
          <w:sz w:val="24"/>
          <w:szCs w:val="24"/>
          <w:lang w:val="hy-AM"/>
        </w:rPr>
        <w:t>-ին մասի 4.1</w:t>
      </w:r>
      <w:r w:rsidRPr="0092557B">
        <w:rPr>
          <w:rFonts w:ascii="GHEA Grapalat" w:hAnsi="GHEA Grapalat"/>
          <w:sz w:val="24"/>
          <w:szCs w:val="24"/>
          <w:lang w:val="fr-FR"/>
        </w:rPr>
        <w:t>-</w:t>
      </w:r>
      <w:r w:rsidRPr="0092557B">
        <w:rPr>
          <w:rFonts w:ascii="GHEA Grapalat" w:hAnsi="GHEA Grapalat"/>
          <w:sz w:val="24"/>
          <w:szCs w:val="24"/>
          <w:lang w:val="hy-AM"/>
        </w:rPr>
        <w:t>րդ կետը, 35-րդ հոդվածի 1-ին մասի 3.1-րդ կետը  և 82.1-րդ հոդվածի 6-րդ մասը:</w:t>
      </w:r>
      <w:r w:rsidRPr="0092557B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:rsidR="007A5A82" w:rsidRPr="0092557B" w:rsidRDefault="007A5A82" w:rsidP="00CC043C">
      <w:pPr>
        <w:shd w:val="clear" w:color="auto" w:fill="FFFFFF"/>
        <w:spacing w:after="0" w:line="360" w:lineRule="auto"/>
        <w:ind w:firstLine="369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92557B">
        <w:rPr>
          <w:rFonts w:ascii="GHEA Grapalat" w:hAnsi="GHEA Grapalat"/>
          <w:sz w:val="24"/>
          <w:szCs w:val="24"/>
          <w:lang w:val="hy-AM"/>
        </w:rPr>
        <w:t>Նախագծի մշակման գործընթացում ներգրավված են</w:t>
      </w:r>
      <w:r w:rsidR="00474294">
        <w:rPr>
          <w:rFonts w:ascii="GHEA Grapalat" w:hAnsi="GHEA Grapalat"/>
          <w:sz w:val="24"/>
          <w:szCs w:val="24"/>
          <w:lang w:val="hy-AM"/>
        </w:rPr>
        <w:t xml:space="preserve"> եղել</w:t>
      </w:r>
      <w:r w:rsidRPr="0092557B">
        <w:rPr>
          <w:rFonts w:ascii="GHEA Grapalat" w:hAnsi="GHEA Grapalat"/>
          <w:sz w:val="24"/>
          <w:szCs w:val="24"/>
          <w:lang w:val="hy-AM"/>
        </w:rPr>
        <w:t xml:space="preserve"> համայնքապետարանի համապատասխան ստորաբաժանումները և պատասխանատու անձինք։</w:t>
      </w:r>
    </w:p>
    <w:p w:rsidR="007A5A82" w:rsidRPr="0092557B" w:rsidRDefault="007A5A82" w:rsidP="00CC043C">
      <w:pPr>
        <w:spacing w:after="0" w:line="360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557B">
        <w:rPr>
          <w:rFonts w:ascii="GHEA Grapalat" w:hAnsi="GHEA Grapalat"/>
          <w:bCs/>
          <w:sz w:val="24"/>
          <w:szCs w:val="24"/>
          <w:lang w:val="hy-AM"/>
        </w:rPr>
        <w:t>Հաշվետվության միջոցով ի մի է բերվում համայնքապետարանի տարբեր բաժինների կողմից տարվա ընթացքում կատարված աշխատանքները։ Այն նաև արտացոլում է համայնքային բյուջեի</w:t>
      </w:r>
      <w:r w:rsidR="00297EB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ծախսերի բաշխվածությունն ըստ ոլորտների</w:t>
      </w:r>
      <w:r w:rsidR="00297EB6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7A5A82" w:rsidRPr="0092557B" w:rsidRDefault="007A5A82" w:rsidP="00CC043C">
      <w:pPr>
        <w:spacing w:after="0"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ՏԱՊ-ով նախատեսված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 xml:space="preserve">24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>ծր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ա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գրերից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14</w:t>
      </w:r>
      <w:r w:rsidR="0092557B">
        <w:rPr>
          <w:rFonts w:ascii="GHEA Grapalat" w:hAnsi="GHEA Grapalat"/>
          <w:bCs/>
          <w:sz w:val="24"/>
          <w:szCs w:val="24"/>
          <w:lang w:val="hy-AM"/>
        </w:rPr>
        <w:t xml:space="preserve">-ը 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ամբողջությամբ իրականացվել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է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7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ծրագիր չի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իրականացվել,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3 ծրագիր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C043C" w:rsidRPr="0092557B">
        <w:rPr>
          <w:rFonts w:ascii="GHEA Grapalat" w:hAnsi="GHEA Grapalat"/>
          <w:bCs/>
          <w:sz w:val="24"/>
          <w:szCs w:val="24"/>
          <w:lang w:val="hy-AM"/>
        </w:rPr>
        <w:t>իրականացվել է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մասնակի։</w:t>
      </w:r>
    </w:p>
    <w:p w:rsidR="007A5A82" w:rsidRPr="0092557B" w:rsidRDefault="007A5A82" w:rsidP="00CC043C">
      <w:pPr>
        <w:spacing w:after="0" w:line="360" w:lineRule="auto"/>
        <w:ind w:firstLine="369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ՏԱՊ-ի հաշվետվությունը պատրաստվել է ծրագրերի պլանավորման և իրականացման աստիճանի չափման նպատակով: </w:t>
      </w:r>
    </w:p>
    <w:p w:rsidR="00714F5B" w:rsidRPr="0092557B" w:rsidRDefault="007A5A82" w:rsidP="00600C73">
      <w:pPr>
        <w:spacing w:after="0" w:line="360" w:lineRule="auto"/>
        <w:ind w:firstLine="35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Իրավական </w:t>
      </w:r>
      <w:r w:rsidR="00BE471A" w:rsidRPr="0092557B">
        <w:rPr>
          <w:rFonts w:ascii="GHEA Grapalat" w:hAnsi="GHEA Grapalat"/>
          <w:bCs/>
          <w:sz w:val="24"/>
          <w:szCs w:val="24"/>
          <w:lang w:val="hy-AM"/>
        </w:rPr>
        <w:t>ակտի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ըն</w:t>
      </w:r>
      <w:r w:rsidR="00932E76" w:rsidRPr="0092557B">
        <w:rPr>
          <w:rFonts w:ascii="GHEA Grapalat" w:hAnsi="GHEA Grapalat"/>
          <w:bCs/>
          <w:sz w:val="24"/>
          <w:szCs w:val="24"/>
          <w:lang w:val="hy-AM"/>
        </w:rPr>
        <w:t>դունման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արդյունքում </w:t>
      </w:r>
      <w:r w:rsidR="00516D25" w:rsidRPr="0092557B">
        <w:rPr>
          <w:rFonts w:ascii="GHEA Grapalat" w:hAnsi="GHEA Grapalat"/>
          <w:bCs/>
          <w:sz w:val="24"/>
          <w:szCs w:val="24"/>
          <w:lang w:val="hy-AM"/>
        </w:rPr>
        <w:t>Ստեփանավան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համայնքի զարգացմանն ուղղված ծրագրերի </w:t>
      </w:r>
      <w:r w:rsidR="00D95AA0">
        <w:rPr>
          <w:rFonts w:ascii="GHEA Grapalat" w:hAnsi="GHEA Grapalat"/>
          <w:bCs/>
          <w:sz w:val="24"/>
          <w:szCs w:val="24"/>
          <w:lang w:val="hy-AM"/>
        </w:rPr>
        <w:t>պլանավորումն ու իրականացումն</w:t>
      </w:r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ավելի արդյունավետ և </w:t>
      </w:r>
      <w:r w:rsidR="005300FB">
        <w:rPr>
          <w:rFonts w:ascii="GHEA Grapalat" w:hAnsi="GHEA Grapalat"/>
          <w:bCs/>
          <w:sz w:val="24"/>
          <w:szCs w:val="24"/>
          <w:lang w:val="hy-AM"/>
        </w:rPr>
        <w:t>համակարգված է</w:t>
      </w:r>
      <w:bookmarkStart w:id="0" w:name="_GoBack"/>
      <w:bookmarkEnd w:id="0"/>
      <w:r w:rsidRPr="0092557B">
        <w:rPr>
          <w:rFonts w:ascii="GHEA Grapalat" w:hAnsi="GHEA Grapalat"/>
          <w:bCs/>
          <w:sz w:val="24"/>
          <w:szCs w:val="24"/>
          <w:lang w:val="hy-AM"/>
        </w:rPr>
        <w:t xml:space="preserve"> իրականացվում։ </w:t>
      </w:r>
    </w:p>
    <w:sectPr w:rsidR="00714F5B" w:rsidRPr="0092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2"/>
    <w:rsid w:val="001E09CA"/>
    <w:rsid w:val="00297EB6"/>
    <w:rsid w:val="002A4467"/>
    <w:rsid w:val="00474294"/>
    <w:rsid w:val="00516D25"/>
    <w:rsid w:val="005300FB"/>
    <w:rsid w:val="00600C73"/>
    <w:rsid w:val="007A5A82"/>
    <w:rsid w:val="007F2D07"/>
    <w:rsid w:val="008473C6"/>
    <w:rsid w:val="00907922"/>
    <w:rsid w:val="0092557B"/>
    <w:rsid w:val="00932E76"/>
    <w:rsid w:val="00BE471A"/>
    <w:rsid w:val="00CC043C"/>
    <w:rsid w:val="00D95AA0"/>
    <w:rsid w:val="00DF438A"/>
    <w:rsid w:val="00E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2025-02-05T10:58:00Z</dcterms:created>
  <dcterms:modified xsi:type="dcterms:W3CDTF">2025-02-25T11:55:00Z</dcterms:modified>
</cp:coreProperties>
</file>