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3C" w:rsidRPr="00B67B34" w:rsidRDefault="00A0663C" w:rsidP="00A0663C">
      <w:pPr>
        <w:spacing w:line="20" w:lineRule="atLeast"/>
        <w:jc w:val="center"/>
        <w:rPr>
          <w:rFonts w:ascii="GHEA Grapalat" w:hAnsi="GHEA Grapalat" w:cs="Sylfaen"/>
          <w:b/>
          <w:color w:val="000000"/>
          <w:sz w:val="36"/>
          <w:szCs w:val="20"/>
        </w:rPr>
      </w:pPr>
      <w:r w:rsidRPr="00B67B34">
        <w:rPr>
          <w:rFonts w:ascii="GHEA Grapalat" w:hAnsi="GHEA Grapalat"/>
          <w:noProof/>
          <w:sz w:val="27"/>
          <w:szCs w:val="27"/>
        </w:rPr>
        <w:drawing>
          <wp:inline distT="0" distB="0" distL="0" distR="0">
            <wp:extent cx="962025" cy="866775"/>
            <wp:effectExtent l="19050" t="0" r="9525" b="0"/>
            <wp:docPr id="2" name="Picture 1" descr="http://10.0.0.3/CMIS/images/DocFlow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.0.0.3/CMIS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63C" w:rsidRPr="00B67B34" w:rsidRDefault="00A0663C" w:rsidP="00A0663C">
      <w:pPr>
        <w:spacing w:line="20" w:lineRule="atLeast"/>
        <w:jc w:val="center"/>
        <w:rPr>
          <w:rFonts w:ascii="GHEA Grapalat" w:hAnsi="GHEA Grapalat"/>
          <w:b/>
          <w:color w:val="000000"/>
          <w:sz w:val="36"/>
          <w:szCs w:val="20"/>
          <w:lang w:val="pt-BR"/>
        </w:rPr>
      </w:pPr>
      <w:r w:rsidRPr="00AE04DC">
        <w:rPr>
          <w:rFonts w:ascii="GHEA Grapalat" w:hAnsi="GHEA Grapalat" w:cs="Sylfaen"/>
          <w:b/>
          <w:color w:val="000000"/>
          <w:sz w:val="36"/>
          <w:szCs w:val="20"/>
        </w:rPr>
        <w:t xml:space="preserve">     </w:t>
      </w:r>
      <w:r w:rsidRPr="00B67B34">
        <w:rPr>
          <w:rFonts w:ascii="GHEA Grapalat" w:hAnsi="GHEA Grapalat" w:cs="Sylfaen"/>
          <w:b/>
          <w:color w:val="000000"/>
          <w:sz w:val="36"/>
          <w:szCs w:val="20"/>
        </w:rPr>
        <w:t>ՀԱՅԱՍՏԱՆԻ</w:t>
      </w:r>
      <w:r w:rsidRPr="00B67B34">
        <w:rPr>
          <w:rFonts w:ascii="GHEA Grapalat" w:hAnsi="GHEA Grapalat"/>
          <w:b/>
          <w:color w:val="000000"/>
          <w:sz w:val="36"/>
          <w:szCs w:val="20"/>
          <w:lang w:val="pt-BR"/>
        </w:rPr>
        <w:t xml:space="preserve"> </w:t>
      </w:r>
      <w:r w:rsidRPr="00B67B34">
        <w:rPr>
          <w:rFonts w:ascii="GHEA Grapalat" w:hAnsi="GHEA Grapalat" w:cs="Sylfaen"/>
          <w:b/>
          <w:color w:val="000000"/>
          <w:sz w:val="36"/>
          <w:szCs w:val="20"/>
        </w:rPr>
        <w:t>ՀԱՆՐԱՊԵՏՈՒԹՅՈՒՆ</w:t>
      </w:r>
      <w:r w:rsidRPr="00B67B34">
        <w:rPr>
          <w:rFonts w:ascii="GHEA Grapalat" w:hAnsi="GHEA Grapalat"/>
          <w:b/>
          <w:color w:val="000000"/>
          <w:sz w:val="36"/>
          <w:szCs w:val="20"/>
          <w:lang w:val="pt-BR"/>
        </w:rPr>
        <w:t xml:space="preserve"> </w:t>
      </w:r>
    </w:p>
    <w:p w:rsidR="00A0663C" w:rsidRPr="00B67B34" w:rsidRDefault="00A0663C" w:rsidP="00A0663C">
      <w:pPr>
        <w:spacing w:line="20" w:lineRule="atLeast"/>
        <w:jc w:val="center"/>
        <w:rPr>
          <w:rFonts w:ascii="GHEA Grapalat" w:hAnsi="GHEA Grapalat"/>
          <w:b/>
          <w:color w:val="000000"/>
          <w:sz w:val="36"/>
          <w:szCs w:val="20"/>
          <w:lang w:val="pt-BR"/>
        </w:rPr>
      </w:pPr>
      <w:r w:rsidRPr="00B67B34">
        <w:rPr>
          <w:rFonts w:ascii="GHEA Grapalat" w:hAnsi="GHEA Grapalat"/>
          <w:b/>
          <w:color w:val="000000"/>
          <w:sz w:val="36"/>
          <w:szCs w:val="20"/>
          <w:lang w:val="pt-BR"/>
        </w:rPr>
        <w:t xml:space="preserve">   ԼՈՌՈՒ </w:t>
      </w:r>
      <w:r w:rsidRPr="00B67B34">
        <w:rPr>
          <w:rFonts w:ascii="GHEA Grapalat" w:hAnsi="GHEA Grapalat" w:cs="Sylfaen"/>
          <w:b/>
          <w:color w:val="000000"/>
          <w:sz w:val="36"/>
          <w:szCs w:val="20"/>
        </w:rPr>
        <w:t>ՄԱՐԶ</w:t>
      </w:r>
    </w:p>
    <w:p w:rsidR="00A0663C" w:rsidRPr="00B67B34" w:rsidRDefault="00A0663C" w:rsidP="00A0663C">
      <w:pPr>
        <w:spacing w:line="20" w:lineRule="atLeast"/>
        <w:jc w:val="center"/>
        <w:rPr>
          <w:rFonts w:ascii="GHEA Grapalat" w:hAnsi="GHEA Grapalat"/>
          <w:b/>
          <w:color w:val="000000"/>
          <w:sz w:val="44"/>
          <w:szCs w:val="40"/>
          <w:lang w:val="pt-BR"/>
        </w:rPr>
      </w:pPr>
      <w:r>
        <w:rPr>
          <w:rFonts w:ascii="GHEA Grapalat" w:hAnsi="GHEA Grapalat"/>
          <w:b/>
          <w:color w:val="000000"/>
          <w:sz w:val="44"/>
          <w:szCs w:val="40"/>
          <w:lang w:val="pt-BR"/>
        </w:rPr>
        <w:t>ՍՏԵՓԱՆԱՎԱՆ</w:t>
      </w:r>
      <w:r w:rsidRPr="00B67B34">
        <w:rPr>
          <w:rFonts w:ascii="GHEA Grapalat" w:hAnsi="GHEA Grapalat"/>
          <w:b/>
          <w:color w:val="000000"/>
          <w:sz w:val="44"/>
          <w:szCs w:val="40"/>
          <w:lang w:val="pt-BR"/>
        </w:rPr>
        <w:t xml:space="preserve">  </w:t>
      </w:r>
      <w:r w:rsidRPr="00B67B34">
        <w:rPr>
          <w:rFonts w:ascii="GHEA Grapalat" w:hAnsi="GHEA Grapalat" w:cs="Sylfaen"/>
          <w:b/>
          <w:color w:val="000000"/>
          <w:sz w:val="44"/>
          <w:szCs w:val="40"/>
        </w:rPr>
        <w:t>ՀԱՄԱՅՆՔԻ</w:t>
      </w:r>
      <w:r w:rsidRPr="00B67B34">
        <w:rPr>
          <w:rFonts w:ascii="GHEA Grapalat" w:hAnsi="GHEA Grapalat"/>
          <w:b/>
          <w:color w:val="000000"/>
          <w:sz w:val="44"/>
          <w:szCs w:val="40"/>
          <w:lang w:val="pt-BR"/>
        </w:rPr>
        <w:t xml:space="preserve"> </w:t>
      </w:r>
    </w:p>
    <w:p w:rsidR="00A0663C" w:rsidRPr="00B35519" w:rsidRDefault="00A0663C" w:rsidP="00A0663C">
      <w:pPr>
        <w:spacing w:line="20" w:lineRule="atLeast"/>
        <w:jc w:val="center"/>
        <w:rPr>
          <w:rFonts w:ascii="GHEA Grapalat" w:hAnsi="GHEA Grapalat" w:cs="Sylfaen"/>
          <w:b/>
          <w:color w:val="000000"/>
          <w:sz w:val="44"/>
          <w:szCs w:val="40"/>
          <w:lang w:val="pt-BR"/>
        </w:rPr>
      </w:pPr>
      <w:r>
        <w:rPr>
          <w:rFonts w:ascii="GHEA Grapalat" w:hAnsi="GHEA Grapalat"/>
          <w:b/>
          <w:color w:val="000000"/>
          <w:sz w:val="44"/>
          <w:szCs w:val="40"/>
          <w:lang w:val="pt-BR"/>
        </w:rPr>
        <w:t>2024-2026</w:t>
      </w:r>
      <w:r w:rsidRPr="00B67B34">
        <w:rPr>
          <w:rFonts w:ascii="GHEA Grapalat" w:hAnsi="GHEA Grapalat"/>
          <w:b/>
          <w:color w:val="000000"/>
          <w:sz w:val="44"/>
          <w:szCs w:val="40"/>
          <w:lang w:val="pt-BR"/>
        </w:rPr>
        <w:t xml:space="preserve"> </w:t>
      </w:r>
      <w:r w:rsidRPr="00B67B34">
        <w:rPr>
          <w:rFonts w:ascii="GHEA Grapalat" w:hAnsi="GHEA Grapalat" w:cs="Sylfaen"/>
          <w:b/>
          <w:color w:val="000000"/>
          <w:sz w:val="44"/>
          <w:szCs w:val="40"/>
        </w:rPr>
        <w:t>ԹՎԱԿԱՆՆԵՐԻ</w:t>
      </w:r>
    </w:p>
    <w:p w:rsidR="00A0663C" w:rsidRPr="00BC4C21" w:rsidRDefault="00A0663C" w:rsidP="00A0663C">
      <w:pPr>
        <w:pStyle w:val="1"/>
        <w:spacing w:line="480" w:lineRule="auto"/>
        <w:jc w:val="center"/>
        <w:rPr>
          <w:rFonts w:ascii="GHEA Grapalat" w:hAnsi="GHEA Grapalat"/>
          <w:b w:val="0"/>
          <w:color w:val="auto"/>
          <w:sz w:val="44"/>
          <w:szCs w:val="44"/>
          <w:lang w:val="pt-BR"/>
        </w:rPr>
      </w:pPr>
      <w:r w:rsidRPr="00B35519">
        <w:rPr>
          <w:rFonts w:ascii="GHEA Grapalat" w:hAnsi="GHEA Grapalat"/>
          <w:color w:val="auto"/>
          <w:sz w:val="44"/>
          <w:szCs w:val="44"/>
          <w:lang w:val="hy-AM"/>
        </w:rPr>
        <w:t>ՄԻՋՆԱԺԱՄԿԵՏ ԾԱԽՍԵՐԻ ԾՐԱԳԻՐ</w:t>
      </w:r>
    </w:p>
    <w:p w:rsidR="00A0663C" w:rsidRPr="00BC4C21" w:rsidRDefault="00A0663C" w:rsidP="00A0663C">
      <w:pPr>
        <w:rPr>
          <w:lang w:val="pt-BR"/>
        </w:rPr>
      </w:pPr>
    </w:p>
    <w:p w:rsidR="00A0663C" w:rsidRPr="00A0663C" w:rsidRDefault="00A0663C" w:rsidP="00A0663C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</w:p>
    <w:p w:rsidR="00A0663C" w:rsidRPr="00A0663C" w:rsidRDefault="00A0663C" w:rsidP="00A0663C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  <w:r w:rsidRPr="00A0663C">
        <w:rPr>
          <w:rFonts w:ascii="GHEA Grapalat" w:hAnsi="GHEA Grapalat" w:cs="Sylfaen"/>
          <w:color w:val="000000"/>
          <w:sz w:val="28"/>
          <w:szCs w:val="28"/>
        </w:rPr>
        <w:t>Հաստատվել</w:t>
      </w:r>
      <w:r w:rsidRPr="00A0663C">
        <w:rPr>
          <w:rFonts w:ascii="GHEA Grapalat" w:hAnsi="GHEA Grapalat"/>
          <w:color w:val="000000"/>
          <w:sz w:val="28"/>
          <w:szCs w:val="28"/>
          <w:lang w:val="pt-BR"/>
        </w:rPr>
        <w:t xml:space="preserve"> </w:t>
      </w:r>
      <w:r w:rsidRPr="00A0663C">
        <w:rPr>
          <w:rFonts w:ascii="GHEA Grapalat" w:hAnsi="GHEA Grapalat" w:cs="Sylfaen"/>
          <w:color w:val="000000"/>
          <w:sz w:val="28"/>
          <w:szCs w:val="28"/>
        </w:rPr>
        <w:t>է</w:t>
      </w:r>
      <w:r w:rsidRPr="00A0663C">
        <w:rPr>
          <w:rFonts w:ascii="GHEA Grapalat" w:hAnsi="GHEA Grapalat"/>
          <w:color w:val="000000"/>
          <w:sz w:val="28"/>
          <w:szCs w:val="28"/>
          <w:lang w:val="pt-BR"/>
        </w:rPr>
        <w:t xml:space="preserve">` </w:t>
      </w:r>
      <w:r w:rsidRPr="00A0663C">
        <w:rPr>
          <w:rFonts w:ascii="GHEA Grapalat" w:hAnsi="GHEA Grapalat" w:cs="Sylfaen"/>
          <w:color w:val="000000"/>
          <w:sz w:val="28"/>
          <w:szCs w:val="28"/>
        </w:rPr>
        <w:t>համայնքի</w:t>
      </w:r>
      <w:r w:rsidRPr="00A0663C">
        <w:rPr>
          <w:rFonts w:ascii="GHEA Grapalat" w:hAnsi="GHEA Grapalat"/>
          <w:color w:val="000000"/>
          <w:sz w:val="28"/>
          <w:szCs w:val="28"/>
          <w:lang w:val="pt-BR"/>
        </w:rPr>
        <w:t xml:space="preserve"> </w:t>
      </w:r>
      <w:r w:rsidRPr="00A0663C">
        <w:rPr>
          <w:rFonts w:ascii="GHEA Grapalat" w:hAnsi="GHEA Grapalat" w:cs="Sylfaen"/>
          <w:color w:val="000000"/>
          <w:sz w:val="28"/>
          <w:szCs w:val="28"/>
        </w:rPr>
        <w:t>ավագանու՝</w:t>
      </w:r>
      <w:r w:rsidRPr="00A0663C">
        <w:rPr>
          <w:rFonts w:ascii="GHEA Grapalat" w:hAnsi="GHEA Grapalat"/>
          <w:color w:val="000000"/>
          <w:sz w:val="28"/>
          <w:szCs w:val="28"/>
          <w:lang w:val="pt-BR"/>
        </w:rPr>
        <w:t xml:space="preserve">   08.12.2023թ. </w:t>
      </w:r>
      <w:r w:rsidRPr="00A0663C">
        <w:rPr>
          <w:rFonts w:ascii="GHEA Grapalat" w:hAnsi="GHEA Grapalat" w:cs="Sylfaen"/>
          <w:color w:val="000000"/>
          <w:sz w:val="28"/>
          <w:szCs w:val="28"/>
        </w:rPr>
        <w:t>թիվ</w:t>
      </w:r>
      <w:r w:rsidR="00787E97">
        <w:rPr>
          <w:rFonts w:ascii="GHEA Grapalat" w:hAnsi="GHEA Grapalat"/>
          <w:color w:val="000000"/>
          <w:sz w:val="28"/>
          <w:szCs w:val="28"/>
          <w:lang w:val="pt-BR"/>
        </w:rPr>
        <w:t xml:space="preserve"> 132 </w:t>
      </w:r>
      <w:r w:rsidRPr="00A0663C">
        <w:rPr>
          <w:rFonts w:ascii="GHEA Grapalat" w:hAnsi="GHEA Grapalat"/>
          <w:color w:val="000000"/>
          <w:sz w:val="28"/>
          <w:szCs w:val="28"/>
          <w:lang w:val="pt-BR"/>
        </w:rPr>
        <w:t xml:space="preserve">-Ն </w:t>
      </w:r>
      <w:r w:rsidRPr="00A0663C">
        <w:rPr>
          <w:rFonts w:ascii="GHEA Grapalat" w:hAnsi="GHEA Grapalat" w:cs="Sylfaen"/>
          <w:color w:val="000000"/>
          <w:sz w:val="28"/>
          <w:szCs w:val="28"/>
        </w:rPr>
        <w:t>որոշմամբ</w:t>
      </w:r>
    </w:p>
    <w:p w:rsidR="00A0663C" w:rsidRDefault="00A0663C" w:rsidP="00A0663C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</w:p>
    <w:p w:rsidR="00787E97" w:rsidRDefault="00787E97" w:rsidP="00A0663C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</w:p>
    <w:p w:rsidR="00787E97" w:rsidRDefault="00787E97" w:rsidP="00A0663C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</w:p>
    <w:p w:rsidR="00787E97" w:rsidRDefault="00787E97" w:rsidP="00A0663C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</w:p>
    <w:p w:rsidR="00787E97" w:rsidRDefault="00787E97" w:rsidP="00A0663C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</w:p>
    <w:p w:rsidR="00787E97" w:rsidRDefault="00787E97" w:rsidP="00A0663C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</w:p>
    <w:p w:rsidR="00787E97" w:rsidRDefault="00787E97" w:rsidP="00A0663C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</w:p>
    <w:p w:rsidR="00787E97" w:rsidRDefault="00787E97" w:rsidP="00A0663C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</w:p>
    <w:p w:rsidR="00787E97" w:rsidRDefault="00787E97" w:rsidP="00A0663C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</w:p>
    <w:p w:rsidR="00787E97" w:rsidRDefault="00787E97" w:rsidP="00A0663C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</w:p>
    <w:p w:rsidR="00787E97" w:rsidRPr="00A0663C" w:rsidRDefault="00787E97" w:rsidP="00A0663C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</w:p>
    <w:p w:rsidR="00A05382" w:rsidRPr="00A0663C" w:rsidRDefault="00A05382" w:rsidP="00A05382">
      <w:pPr>
        <w:pStyle w:val="a5"/>
        <w:ind w:firstLine="450"/>
        <w:rPr>
          <w:rFonts w:ascii="GHEA Grapalat" w:hAnsi="GHEA Grapalat" w:cs="Arian AMU"/>
          <w:szCs w:val="22"/>
          <w:lang w:val="pt-BR"/>
        </w:rPr>
      </w:pPr>
      <w:r w:rsidRPr="00A0663C">
        <w:rPr>
          <w:rFonts w:ascii="Arian AMU" w:hAnsi="Arian AMU" w:cs="Arian AMU"/>
          <w:szCs w:val="22"/>
          <w:lang w:val="pt-BR"/>
        </w:rPr>
        <w:lastRenderedPageBreak/>
        <w:t>  </w:t>
      </w:r>
      <w:r w:rsidRPr="00A0663C">
        <w:rPr>
          <w:rFonts w:ascii="GHEA Grapalat" w:hAnsi="GHEA Grapalat" w:cs="Arian AMU"/>
          <w:szCs w:val="22"/>
          <w:lang w:val="pt-BR"/>
        </w:rPr>
        <w:t xml:space="preserve"> </w:t>
      </w:r>
      <w:r w:rsidRPr="00A0663C">
        <w:rPr>
          <w:rFonts w:ascii="GHEA Grapalat" w:hAnsi="GHEA Grapalat" w:cs="Arian AMU"/>
          <w:szCs w:val="22"/>
          <w:lang w:val="en-US"/>
        </w:rPr>
        <w:t>Ստեփանավան</w:t>
      </w:r>
      <w:r w:rsidRPr="00A0663C">
        <w:rPr>
          <w:rFonts w:ascii="GHEA Grapalat" w:hAnsi="GHEA Grapalat" w:cs="Arian AMU"/>
          <w:szCs w:val="22"/>
          <w:lang w:val="pt-BR"/>
        </w:rPr>
        <w:t xml:space="preserve"> </w:t>
      </w:r>
      <w:r w:rsidRPr="00A0663C">
        <w:rPr>
          <w:rFonts w:ascii="GHEA Grapalat" w:hAnsi="GHEA Grapalat" w:cs="Arian AMU"/>
          <w:szCs w:val="22"/>
        </w:rPr>
        <w:t>համայնքի</w:t>
      </w:r>
      <w:r w:rsidRPr="00A0663C">
        <w:rPr>
          <w:rFonts w:ascii="GHEA Grapalat" w:hAnsi="GHEA Grapalat" w:cs="Arian AMU"/>
          <w:szCs w:val="22"/>
          <w:lang w:val="pt-BR"/>
        </w:rPr>
        <w:t xml:space="preserve"> 2024-2026 </w:t>
      </w:r>
      <w:r w:rsidRPr="00A0663C">
        <w:rPr>
          <w:rFonts w:ascii="Arian AMU" w:hAnsi="Arian AMU" w:cs="Arian AMU"/>
          <w:szCs w:val="22"/>
          <w:lang w:val="pt-BR"/>
        </w:rPr>
        <w:t> </w:t>
      </w:r>
      <w:r w:rsidRPr="00A0663C">
        <w:rPr>
          <w:rFonts w:ascii="GHEA Grapalat" w:hAnsi="GHEA Grapalat" w:cs="Arian AMU"/>
          <w:szCs w:val="22"/>
        </w:rPr>
        <w:t>թվականի</w:t>
      </w:r>
      <w:r w:rsidRPr="00A0663C">
        <w:rPr>
          <w:rFonts w:ascii="Arian AMU" w:hAnsi="Arian AMU" w:cs="Arian AMU"/>
          <w:szCs w:val="22"/>
          <w:lang w:val="pt-BR"/>
        </w:rPr>
        <w:t> </w:t>
      </w:r>
      <w:r w:rsidRPr="00A0663C">
        <w:rPr>
          <w:rFonts w:ascii="GHEA Grapalat" w:hAnsi="GHEA Grapalat" w:cs="Arian AMU"/>
          <w:szCs w:val="22"/>
          <w:lang w:val="pt-BR"/>
        </w:rPr>
        <w:t xml:space="preserve"> </w:t>
      </w:r>
      <w:r w:rsidRPr="00A0663C">
        <w:rPr>
          <w:rFonts w:ascii="GHEA Grapalat" w:hAnsi="GHEA Grapalat" w:cs="Arian AMU"/>
          <w:szCs w:val="22"/>
          <w:lang w:val="en-US"/>
        </w:rPr>
        <w:t>ՄԺԾԾ</w:t>
      </w:r>
      <w:r w:rsidRPr="00A0663C">
        <w:rPr>
          <w:rFonts w:ascii="GHEA Grapalat" w:hAnsi="GHEA Grapalat" w:cs="Arian AMU"/>
          <w:szCs w:val="22"/>
          <w:lang w:val="pt-BR"/>
        </w:rPr>
        <w:t>-</w:t>
      </w:r>
      <w:r w:rsidRPr="00A0663C">
        <w:rPr>
          <w:rFonts w:ascii="GHEA Grapalat" w:hAnsi="GHEA Grapalat" w:cs="Arian AMU"/>
          <w:szCs w:val="22"/>
          <w:lang w:val="en-US"/>
        </w:rPr>
        <w:t>ն</w:t>
      </w:r>
      <w:r w:rsidRPr="00A0663C">
        <w:rPr>
          <w:rFonts w:ascii="GHEA Grapalat" w:hAnsi="GHEA Grapalat" w:cs="Arian AMU"/>
          <w:szCs w:val="22"/>
          <w:lang w:val="pt-BR"/>
        </w:rPr>
        <w:t xml:space="preserve">  </w:t>
      </w:r>
      <w:r w:rsidRPr="00A0663C">
        <w:rPr>
          <w:rFonts w:ascii="GHEA Grapalat" w:hAnsi="GHEA Grapalat" w:cs="Arian AMU"/>
          <w:szCs w:val="22"/>
        </w:rPr>
        <w:t>կազմվել</w:t>
      </w:r>
      <w:r w:rsidRPr="00A0663C">
        <w:rPr>
          <w:rFonts w:ascii="GHEA Grapalat" w:hAnsi="GHEA Grapalat" w:cs="Arian AMU"/>
          <w:szCs w:val="22"/>
          <w:lang w:val="pt-BR"/>
        </w:rPr>
        <w:t xml:space="preserve"> </w:t>
      </w:r>
      <w:r w:rsidRPr="00A0663C">
        <w:rPr>
          <w:rFonts w:ascii="GHEA Grapalat" w:hAnsi="GHEA Grapalat" w:cs="Arian AMU"/>
          <w:szCs w:val="22"/>
        </w:rPr>
        <w:t>է</w:t>
      </w:r>
      <w:r w:rsidRPr="00A0663C">
        <w:rPr>
          <w:rFonts w:ascii="GHEA Grapalat" w:hAnsi="GHEA Grapalat" w:cs="Arian AMU"/>
          <w:szCs w:val="22"/>
          <w:lang w:val="pt-BR"/>
        </w:rPr>
        <w:t xml:space="preserve"> </w:t>
      </w:r>
      <w:r w:rsidR="00A16D1C" w:rsidRPr="00A0663C">
        <w:rPr>
          <w:rFonts w:ascii="GHEA Grapalat" w:hAnsi="GHEA Grapalat" w:cs="Arian AMU"/>
          <w:color w:val="C00000"/>
          <w:szCs w:val="22"/>
          <w:lang w:val="en-US"/>
        </w:rPr>
        <w:t>՝</w:t>
      </w:r>
      <w:r w:rsidRPr="00A0663C">
        <w:rPr>
          <w:rFonts w:ascii="Arian AMU" w:hAnsi="Arian AMU" w:cs="Arian AMU"/>
          <w:szCs w:val="22"/>
          <w:lang w:val="pt-BR"/>
        </w:rPr>
        <w:t> </w:t>
      </w:r>
      <w:r w:rsidRPr="00A0663C">
        <w:rPr>
          <w:rFonts w:ascii="GHEA Grapalat" w:hAnsi="GHEA Grapalat" w:cs="Arian AMU"/>
          <w:szCs w:val="22"/>
        </w:rPr>
        <w:t>հիմք</w:t>
      </w:r>
      <w:r w:rsidRPr="00A0663C">
        <w:rPr>
          <w:rFonts w:ascii="GHEA Grapalat" w:hAnsi="GHEA Grapalat" w:cs="Arian AMU"/>
          <w:szCs w:val="22"/>
          <w:lang w:val="pt-BR"/>
        </w:rPr>
        <w:t xml:space="preserve"> </w:t>
      </w:r>
      <w:r w:rsidRPr="00A0663C">
        <w:rPr>
          <w:rFonts w:ascii="GHEA Grapalat" w:hAnsi="GHEA Grapalat" w:cs="Arian AMU"/>
          <w:szCs w:val="22"/>
        </w:rPr>
        <w:t>ընդունելով</w:t>
      </w:r>
      <w:r w:rsidRPr="00A0663C">
        <w:rPr>
          <w:rFonts w:ascii="GHEA Grapalat" w:hAnsi="GHEA Grapalat" w:cs="Arian AMU"/>
          <w:szCs w:val="22"/>
          <w:lang w:val="pt-BR"/>
        </w:rPr>
        <w:t xml:space="preserve">  </w:t>
      </w:r>
      <w:r w:rsidRPr="00A0663C">
        <w:rPr>
          <w:rFonts w:ascii="GHEA Grapalat" w:hAnsi="GHEA Grapalat" w:cs="Arian AMU"/>
          <w:szCs w:val="22"/>
        </w:rPr>
        <w:t>համայնքի</w:t>
      </w:r>
      <w:r w:rsidRPr="00A0663C">
        <w:rPr>
          <w:rFonts w:ascii="GHEA Grapalat" w:hAnsi="GHEA Grapalat" w:cs="Arian AMU"/>
          <w:szCs w:val="22"/>
          <w:lang w:val="pt-BR"/>
        </w:rPr>
        <w:t xml:space="preserve"> 2023-2025 </w:t>
      </w:r>
      <w:r w:rsidRPr="00A0663C">
        <w:rPr>
          <w:rFonts w:ascii="GHEA Grapalat" w:hAnsi="GHEA Grapalat" w:cs="Arian AMU"/>
          <w:szCs w:val="22"/>
        </w:rPr>
        <w:t>թվականների</w:t>
      </w:r>
      <w:r w:rsidRPr="00A0663C">
        <w:rPr>
          <w:rFonts w:ascii="GHEA Grapalat" w:hAnsi="GHEA Grapalat" w:cs="Arian AMU"/>
          <w:szCs w:val="22"/>
          <w:lang w:val="pt-BR"/>
        </w:rPr>
        <w:t xml:space="preserve"> </w:t>
      </w:r>
      <w:r w:rsidRPr="00A0663C">
        <w:rPr>
          <w:rFonts w:ascii="GHEA Grapalat" w:hAnsi="GHEA Grapalat" w:cs="Arian AMU"/>
          <w:szCs w:val="22"/>
        </w:rPr>
        <w:t>զարգացման</w:t>
      </w:r>
      <w:r w:rsidRPr="00A0663C">
        <w:rPr>
          <w:rFonts w:ascii="GHEA Grapalat" w:hAnsi="GHEA Grapalat" w:cs="Arian AMU"/>
          <w:szCs w:val="22"/>
          <w:lang w:val="pt-BR"/>
        </w:rPr>
        <w:t xml:space="preserve"> </w:t>
      </w:r>
      <w:r w:rsidRPr="00A0663C">
        <w:rPr>
          <w:rFonts w:ascii="GHEA Grapalat" w:hAnsi="GHEA Grapalat" w:cs="Arian AMU"/>
          <w:szCs w:val="22"/>
        </w:rPr>
        <w:t>ծրագրի</w:t>
      </w:r>
      <w:r w:rsidRPr="00A0663C">
        <w:rPr>
          <w:rFonts w:ascii="GHEA Grapalat" w:hAnsi="GHEA Grapalat" w:cs="Arian AMU"/>
          <w:szCs w:val="22"/>
          <w:lang w:val="pt-BR"/>
        </w:rPr>
        <w:t xml:space="preserve"> </w:t>
      </w:r>
      <w:r w:rsidRPr="00A0663C">
        <w:rPr>
          <w:rFonts w:ascii="GHEA Grapalat" w:hAnsi="GHEA Grapalat" w:cs="Sylfaen"/>
          <w:noProof/>
          <w:sz w:val="24"/>
          <w:szCs w:val="24"/>
          <w:lang w:val="en-US"/>
        </w:rPr>
        <w:t>գ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երակայությունները,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ՀՀ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կառավարության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ծրագրերի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առաջնահերթ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ուղղություննե</w:t>
      </w:r>
      <w:r w:rsidRPr="00A0663C">
        <w:rPr>
          <w:rFonts w:ascii="GHEA Grapalat" w:hAnsi="GHEA Grapalat" w:cs="Arial"/>
          <w:noProof/>
          <w:sz w:val="24"/>
          <w:szCs w:val="24"/>
          <w:lang w:val="en-US"/>
        </w:rPr>
        <w:t>րը</w:t>
      </w:r>
      <w:r w:rsidRPr="00A0663C">
        <w:rPr>
          <w:rFonts w:ascii="GHEA Grapalat" w:hAnsi="GHEA Grapalat" w:cs="Arial"/>
          <w:noProof/>
          <w:sz w:val="24"/>
          <w:szCs w:val="24"/>
          <w:lang w:val="pt-BR"/>
        </w:rPr>
        <w:t>,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որոնք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արտացոլվում են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ՀՀ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ֆինանսների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նախարարության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կողմից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մշակված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համայնքների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առաջիկա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տարվա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բյուջետային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հայտերի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կազմման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պարտադիր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և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խորհրդատվական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մեթոդական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ցուցումներում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և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ուղեցույցներում</w:t>
      </w:r>
      <w:r w:rsidRPr="00A0663C">
        <w:rPr>
          <w:rFonts w:ascii="GHEA Grapalat" w:hAnsi="GHEA Grapalat" w:cs="Arial"/>
          <w:noProof/>
          <w:sz w:val="24"/>
          <w:szCs w:val="24"/>
          <w:lang w:val="pt-BR"/>
        </w:rPr>
        <w:t>,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en-US"/>
        </w:rPr>
        <w:t>և</w:t>
      </w:r>
      <w:r w:rsidRPr="00A0663C">
        <w:rPr>
          <w:rFonts w:ascii="GHEA Grapalat" w:hAnsi="GHEA Grapalat" w:cs="Arian AMU"/>
          <w:szCs w:val="22"/>
          <w:lang w:val="hy-AM"/>
        </w:rPr>
        <w:t xml:space="preserve"> որի ձևավորման հիմքում ընկած են խնայողականությունը, հաշվեկշռվածությունը, արդյունավետությունը և հստակությունը:</w:t>
      </w:r>
      <w:r w:rsidRPr="00A0663C">
        <w:rPr>
          <w:rFonts w:ascii="Arian AMU" w:hAnsi="Arian AMU" w:cs="Arian AMU"/>
          <w:szCs w:val="22"/>
          <w:lang w:val="hy-AM"/>
        </w:rPr>
        <w:t>      </w:t>
      </w:r>
      <w:r w:rsidRPr="00A0663C">
        <w:rPr>
          <w:rFonts w:ascii="GHEA Grapalat" w:hAnsi="GHEA Grapalat" w:cs="Arian AMU"/>
          <w:szCs w:val="22"/>
          <w:lang w:val="hy-AM"/>
        </w:rPr>
        <w:br/>
        <w:t>Համայնքի բյուջեի կառուցվածքը տեղական ինքնակառավարման մարմինների կողմից</w:t>
      </w:r>
      <w:r w:rsidRPr="00A0663C">
        <w:rPr>
          <w:rFonts w:ascii="Arian AMU" w:hAnsi="Arian AMU" w:cs="Arian AMU"/>
          <w:szCs w:val="22"/>
          <w:lang w:val="hy-AM"/>
        </w:rPr>
        <w:t> </w:t>
      </w:r>
      <w:r w:rsidRPr="00A0663C">
        <w:rPr>
          <w:rFonts w:ascii="GHEA Grapalat" w:hAnsi="GHEA Grapalat" w:cs="Arian AMU"/>
          <w:szCs w:val="22"/>
          <w:lang w:val="hy-AM"/>
        </w:rPr>
        <w:t xml:space="preserve"> իրականացվող լիազորությունների և դրանց համապատասխանության ապահովման անհրաժեշտությունից ելնելով բաժանվում է վարչական և ֆոնդային մասերի: Եկամտային կանխատեսումներն ու ծրագրումները իրականացվում են յուրաքանչյուր մասերի համար առանձին: Համայնքի </w:t>
      </w:r>
      <w:r w:rsidRPr="00A0663C">
        <w:rPr>
          <w:rFonts w:ascii="GHEA Grapalat" w:hAnsi="GHEA Grapalat" w:cs="Arian AMU"/>
          <w:szCs w:val="22"/>
          <w:lang w:val="en-US"/>
        </w:rPr>
        <w:t>ՄԺԾԾ</w:t>
      </w:r>
      <w:r w:rsidRPr="00A0663C">
        <w:rPr>
          <w:rFonts w:ascii="GHEA Grapalat" w:hAnsi="GHEA Grapalat" w:cs="Arian AMU"/>
          <w:szCs w:val="22"/>
          <w:lang w:val="hy-AM"/>
        </w:rPr>
        <w:t xml:space="preserve"> պլանավորումն իրականացվել է համեմատական մեթոդով, որի ժամանակ հիմնվել ենք վերջին երեք տարիների ընթացքում փաստացի համայնքային բյուջե մուտքագրված եկամուտների հոսքի և առկա բազաների հիման վրա: </w:t>
      </w:r>
      <w:r w:rsidRPr="00A0663C">
        <w:rPr>
          <w:rFonts w:ascii="GHEA Grapalat" w:hAnsi="GHEA Grapalat" w:cs="Arian AMU"/>
          <w:szCs w:val="22"/>
          <w:lang w:val="en-US"/>
        </w:rPr>
        <w:t>Այն</w:t>
      </w:r>
      <w:r w:rsidRPr="00A0663C">
        <w:rPr>
          <w:rFonts w:ascii="GHEA Grapalat" w:hAnsi="GHEA Grapalat" w:cs="Arian AMU"/>
          <w:szCs w:val="22"/>
          <w:lang w:val="pt-BR"/>
        </w:rPr>
        <w:t xml:space="preserve"> </w:t>
      </w:r>
      <w:r w:rsidRPr="00A0663C">
        <w:rPr>
          <w:rFonts w:ascii="GHEA Grapalat" w:hAnsi="GHEA Grapalat" w:cs="Arian AMU"/>
          <w:szCs w:val="22"/>
          <w:lang w:val="hy-AM"/>
        </w:rPr>
        <w:t xml:space="preserve"> պլանավորված է նպաստելու համար </w:t>
      </w:r>
      <w:r w:rsidRPr="00A0663C">
        <w:rPr>
          <w:rFonts w:ascii="Arian AMU" w:hAnsi="Arian AMU" w:cs="Arian AMU"/>
          <w:szCs w:val="22"/>
          <w:lang w:val="hy-AM"/>
        </w:rPr>
        <w:t> </w:t>
      </w:r>
      <w:r w:rsidRPr="00A0663C">
        <w:rPr>
          <w:rFonts w:ascii="GHEA Grapalat" w:hAnsi="GHEA Grapalat" w:cs="Arian AMU"/>
          <w:szCs w:val="22"/>
          <w:lang w:val="hy-AM"/>
        </w:rPr>
        <w:t>համայնքի համաչափ և կայուն զարգացմանը, բարեկարգ, հարմարավետ և մատչելի միջավայրի ձևավորման շարունակականության ապահովմանը, համայնքային ոչ առևտրային կազմակերպությունների արդիականացմանը, բնակչության կենսական շահերի ապահովմանը։</w:t>
      </w:r>
      <w:r w:rsidRPr="00A0663C">
        <w:rPr>
          <w:rFonts w:ascii="Arian AMU" w:hAnsi="Arian AMU" w:cs="Arian AMU"/>
          <w:szCs w:val="22"/>
          <w:lang w:val="hy-AM"/>
        </w:rPr>
        <w:t>   </w:t>
      </w:r>
    </w:p>
    <w:p w:rsidR="002A6785" w:rsidRPr="00292842" w:rsidRDefault="00A83018" w:rsidP="0084225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Arian AMU"/>
          <w:sz w:val="22"/>
          <w:szCs w:val="22"/>
          <w:lang w:val="pt-BR"/>
        </w:rPr>
      </w:pPr>
      <w:r w:rsidRPr="00A0663C">
        <w:rPr>
          <w:rFonts w:ascii="GHEA Grapalat" w:hAnsi="GHEA Grapalat" w:cs="Arian AMU"/>
          <w:sz w:val="22"/>
          <w:szCs w:val="22"/>
          <w:lang w:val="hy-AM"/>
        </w:rPr>
        <w:br/>
      </w:r>
      <w:r w:rsidRPr="00A0663C">
        <w:rPr>
          <w:rFonts w:ascii="GHEA Grapalat" w:hAnsi="GHEA Grapalat" w:cs="Arian AMU"/>
          <w:sz w:val="22"/>
          <w:szCs w:val="22"/>
          <w:lang w:val="hy-AM"/>
        </w:rPr>
        <w:br/>
      </w:r>
      <w:r w:rsidRPr="00A0663C">
        <w:rPr>
          <w:rFonts w:ascii="GHEA Grapalat" w:hAnsi="GHEA Grapalat" w:cs="Arian AMU"/>
          <w:sz w:val="22"/>
          <w:szCs w:val="22"/>
          <w:lang w:val="hy-AM"/>
        </w:rPr>
        <w:br/>
      </w:r>
      <w:r w:rsidRPr="00A0663C">
        <w:rPr>
          <w:rStyle w:val="a4"/>
          <w:rFonts w:ascii="Arial AMU" w:hAnsi="Arial AMU" w:cs="Arian AMU"/>
          <w:sz w:val="22"/>
          <w:szCs w:val="22"/>
          <w:bdr w:val="none" w:sz="0" w:space="0" w:color="auto" w:frame="1"/>
          <w:lang w:val="hy-AM"/>
        </w:rPr>
        <w:t>  </w:t>
      </w:r>
      <w:r w:rsidRPr="00A0663C">
        <w:rPr>
          <w:rStyle w:val="a4"/>
          <w:rFonts w:ascii="GHEA Grapalat" w:hAnsi="GHEA Grapalat" w:cs="Arian AMU"/>
          <w:sz w:val="22"/>
          <w:szCs w:val="22"/>
          <w:bdr w:val="none" w:sz="0" w:space="0" w:color="auto" w:frame="1"/>
          <w:lang w:val="hy-AM"/>
        </w:rPr>
        <w:t xml:space="preserve"> 1. Բյուջեի եկամուտների կանխատեսում</w:t>
      </w:r>
      <w:r w:rsidRPr="00A0663C">
        <w:rPr>
          <w:rStyle w:val="a4"/>
          <w:rFonts w:ascii="Arial AMU" w:hAnsi="Arial AMU" w:cs="Arian AMU"/>
          <w:sz w:val="22"/>
          <w:szCs w:val="22"/>
          <w:bdr w:val="none" w:sz="0" w:space="0" w:color="auto" w:frame="1"/>
          <w:lang w:val="hy-AM"/>
        </w:rPr>
        <w:t>   </w:t>
      </w:r>
      <w:r w:rsidRPr="00A0663C">
        <w:rPr>
          <w:rFonts w:ascii="GHEA Grapalat" w:hAnsi="GHEA Grapalat" w:cs="Arian AMU"/>
          <w:sz w:val="22"/>
          <w:szCs w:val="22"/>
          <w:bdr w:val="none" w:sz="0" w:space="0" w:color="auto" w:frame="1"/>
          <w:lang w:val="hy-AM"/>
        </w:rPr>
        <w:br/>
      </w:r>
      <w:r w:rsidR="009E1D23" w:rsidRPr="00A0663C">
        <w:rPr>
          <w:rFonts w:ascii="GHEA Grapalat" w:hAnsi="GHEA Grapalat" w:cs="Arian AMU"/>
          <w:sz w:val="22"/>
          <w:szCs w:val="22"/>
          <w:lang w:val="hy-AM"/>
        </w:rPr>
        <w:t>Ստեփանավան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 համայնքի 202</w:t>
      </w:r>
      <w:r w:rsidR="00FA0D0B" w:rsidRPr="00A0663C">
        <w:rPr>
          <w:rFonts w:ascii="GHEA Grapalat" w:hAnsi="GHEA Grapalat" w:cs="Arian AMU"/>
          <w:sz w:val="22"/>
          <w:szCs w:val="22"/>
          <w:lang w:val="hy-AM"/>
        </w:rPr>
        <w:t>4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 թվականի բյուջեի վարչական մասի</w:t>
      </w:r>
      <w:r w:rsidRPr="00A0663C">
        <w:rPr>
          <w:rFonts w:ascii="Arian AMU" w:hAnsi="Arian AMU" w:cs="Arian AMU"/>
          <w:sz w:val="22"/>
          <w:szCs w:val="22"/>
          <w:lang w:val="hy-AM"/>
        </w:rPr>
        <w:t> 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 կանխատեսված </w:t>
      </w:r>
      <w:r w:rsidRPr="00A0663C">
        <w:rPr>
          <w:rFonts w:ascii="Arian AMU" w:hAnsi="Arian AMU" w:cs="Arian AMU"/>
          <w:sz w:val="22"/>
          <w:szCs w:val="22"/>
          <w:lang w:val="hy-AM"/>
        </w:rPr>
        <w:t> 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եկամուտների ընդհանուր </w:t>
      </w:r>
      <w:r w:rsidR="00D67183" w:rsidRPr="00A0663C">
        <w:rPr>
          <w:rFonts w:ascii="GHEA Grapalat" w:hAnsi="GHEA Grapalat" w:cs="Arian AMU"/>
          <w:sz w:val="22"/>
          <w:szCs w:val="22"/>
          <w:lang w:val="hy-AM"/>
        </w:rPr>
        <w:t xml:space="preserve">գումարը ծրագրվել </w:t>
      </w:r>
      <w:r w:rsidR="00D67183" w:rsidRPr="00A0663C">
        <w:rPr>
          <w:rFonts w:ascii="Arian AMU" w:hAnsi="Arian AMU" w:cs="Arian AMU"/>
          <w:sz w:val="22"/>
          <w:szCs w:val="22"/>
          <w:lang w:val="hy-AM"/>
        </w:rPr>
        <w:t>  </w:t>
      </w:r>
      <w:r w:rsidR="00D67183" w:rsidRPr="00A0663C">
        <w:rPr>
          <w:rFonts w:ascii="GHEA Grapalat" w:hAnsi="GHEA Grapalat" w:cs="Arian AMU"/>
          <w:sz w:val="22"/>
          <w:szCs w:val="22"/>
          <w:lang w:val="hy-AM"/>
        </w:rPr>
        <w:t xml:space="preserve">է  </w:t>
      </w:r>
      <w:r w:rsidR="008B6417" w:rsidRPr="00A0663C">
        <w:rPr>
          <w:rFonts w:ascii="GHEA Grapalat" w:hAnsi="GHEA Grapalat" w:cs="Arian AMU"/>
          <w:sz w:val="22"/>
          <w:szCs w:val="22"/>
          <w:lang w:val="hy-AM"/>
        </w:rPr>
        <w:t>933114.607</w:t>
      </w:r>
      <w:r w:rsidRPr="00A0663C">
        <w:rPr>
          <w:rFonts w:ascii="Arian AMU" w:hAnsi="Arian AMU" w:cs="Arian AMU"/>
          <w:sz w:val="22"/>
          <w:szCs w:val="22"/>
          <w:lang w:val="hy-AM"/>
        </w:rPr>
        <w:t> </w:t>
      </w:r>
      <w:r w:rsidRPr="00A0663C">
        <w:rPr>
          <w:rFonts w:ascii="GHEA Grapalat" w:hAnsi="GHEA Grapalat" w:cs="Arian AMU"/>
          <w:sz w:val="22"/>
          <w:szCs w:val="22"/>
          <w:lang w:val="hy-AM"/>
        </w:rPr>
        <w:t>հազար դրամ, գերազանցելով նախո</w:t>
      </w:r>
      <w:r w:rsidR="00D67183" w:rsidRPr="00A0663C">
        <w:rPr>
          <w:rFonts w:ascii="GHEA Grapalat" w:hAnsi="GHEA Grapalat" w:cs="Arian AMU"/>
          <w:sz w:val="22"/>
          <w:szCs w:val="22"/>
          <w:lang w:val="hy-AM"/>
        </w:rPr>
        <w:t xml:space="preserve">րդ տարվա պլանավորված բյուջեն </w:t>
      </w:r>
      <w:r w:rsidR="00D67183" w:rsidRPr="00A0663C">
        <w:rPr>
          <w:rFonts w:ascii="Arian AMU" w:hAnsi="Arian AMU" w:cs="Arian AMU"/>
          <w:sz w:val="22"/>
          <w:szCs w:val="22"/>
          <w:lang w:val="hy-AM"/>
        </w:rPr>
        <w:t> </w:t>
      </w:r>
      <w:r w:rsidR="00C0431B" w:rsidRPr="00A0663C">
        <w:rPr>
          <w:rFonts w:ascii="GHEA Grapalat" w:hAnsi="GHEA Grapalat" w:cs="Arian AMU"/>
          <w:sz w:val="22"/>
          <w:szCs w:val="22"/>
          <w:lang w:val="hy-AM"/>
        </w:rPr>
        <w:t>21.9</w:t>
      </w:r>
      <w:r w:rsidR="00084E5F" w:rsidRPr="00A0663C">
        <w:rPr>
          <w:rFonts w:ascii="GHEA Grapalat" w:hAnsi="GHEA Grapalat" w:cs="Arian AMU"/>
          <w:sz w:val="22"/>
          <w:szCs w:val="22"/>
          <w:lang w:val="hy-AM"/>
        </w:rPr>
        <w:t xml:space="preserve"> %-ով, որը կազմել </w:t>
      </w:r>
      <w:r w:rsidR="00D67183" w:rsidRPr="00A0663C">
        <w:rPr>
          <w:rFonts w:ascii="GHEA Grapalat" w:hAnsi="GHEA Grapalat" w:cs="Arian AMU"/>
          <w:sz w:val="22"/>
          <w:szCs w:val="22"/>
          <w:lang w:val="hy-AM"/>
        </w:rPr>
        <w:t xml:space="preserve"> է</w:t>
      </w:r>
      <w:r w:rsidR="00C0431B" w:rsidRPr="00A0663C">
        <w:rPr>
          <w:rFonts w:ascii="GHEA Grapalat" w:hAnsi="GHEA Grapalat" w:cs="Arian AMU"/>
          <w:sz w:val="22"/>
          <w:szCs w:val="22"/>
          <w:lang w:val="hy-AM"/>
        </w:rPr>
        <w:t xml:space="preserve"> 729072.07</w:t>
      </w:r>
      <w:r w:rsidRPr="00A0663C">
        <w:rPr>
          <w:rFonts w:ascii="Arian AMU" w:hAnsi="Arian AMU" w:cs="Arian AMU"/>
          <w:sz w:val="22"/>
          <w:szCs w:val="22"/>
          <w:lang w:val="hy-AM"/>
        </w:rPr>
        <w:t> </w:t>
      </w:r>
      <w:r w:rsidRPr="00A0663C">
        <w:rPr>
          <w:rFonts w:ascii="GHEA Grapalat" w:hAnsi="GHEA Grapalat" w:cs="Arian AMU"/>
          <w:sz w:val="22"/>
          <w:szCs w:val="22"/>
          <w:lang w:val="hy-AM"/>
        </w:rPr>
        <w:t>հազար դրամ:</w:t>
      </w:r>
    </w:p>
    <w:p w:rsidR="002A6785" w:rsidRPr="00A0663C" w:rsidRDefault="002A6785" w:rsidP="002A67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Arian AMU"/>
          <w:sz w:val="22"/>
          <w:szCs w:val="22"/>
          <w:lang w:val="hy-AM"/>
        </w:rPr>
      </w:pPr>
      <w:r w:rsidRPr="00A0663C">
        <w:rPr>
          <w:rFonts w:ascii="GHEA Grapalat" w:hAnsi="GHEA Grapalat" w:cs="Arian AMU"/>
          <w:sz w:val="22"/>
          <w:szCs w:val="22"/>
          <w:lang w:val="hy-AM"/>
        </w:rPr>
        <w:t>2024 թվականի հարկային եկամուտները ծրագրվել են հիմքում ունենալով</w:t>
      </w:r>
      <w:r w:rsidRPr="00A0663C">
        <w:rPr>
          <w:rFonts w:ascii="Arian AMU" w:hAnsi="Arian AMU" w:cs="Arian AMU"/>
          <w:sz w:val="22"/>
          <w:szCs w:val="22"/>
          <w:lang w:val="hy-AM"/>
        </w:rPr>
        <w:t> 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 2023 թվականի կատարողականը, համայնքում հարկերի հավաքագրման համար իրականացվող միջոցառումների հետևողականությունը և արդյունավետությունը։ Հարկային եկամուտները ծրագրելիս հաշվի են առնվել առկա ապառքները և 2023 թվականի հաշվարկային ցուցանիշները։ Հարկային եկամուտների կանխատեսվող աճը պայմանավորված է գույքային հարկեր</w:t>
      </w:r>
      <w:r w:rsidR="00D34E73" w:rsidRPr="00A0663C">
        <w:rPr>
          <w:rFonts w:ascii="GHEA Grapalat" w:hAnsi="GHEA Grapalat" w:cs="Arian AMU"/>
          <w:sz w:val="22"/>
          <w:szCs w:val="22"/>
          <w:lang w:val="hy-AM"/>
        </w:rPr>
        <w:t>ի բազաների ճշտումների արդյունքով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, ինչպես նաև համայնքում նոր </w:t>
      </w:r>
      <w:r w:rsidR="00D34E73" w:rsidRPr="00A0663C">
        <w:rPr>
          <w:rFonts w:ascii="GHEA Grapalat" w:hAnsi="GHEA Grapalat" w:cs="Arian AMU"/>
          <w:sz w:val="22"/>
          <w:szCs w:val="22"/>
          <w:lang w:val="hy-AM"/>
        </w:rPr>
        <w:t>գրանցված փոխադրամիջոցների հարկով</w:t>
      </w:r>
      <w:r w:rsidRPr="00A0663C">
        <w:rPr>
          <w:rFonts w:ascii="GHEA Grapalat" w:hAnsi="GHEA Grapalat" w:cs="Arian AMU"/>
          <w:sz w:val="22"/>
          <w:szCs w:val="22"/>
          <w:lang w:val="hy-AM"/>
        </w:rPr>
        <w:t>։</w:t>
      </w:r>
      <w:r w:rsidRPr="00A0663C">
        <w:rPr>
          <w:rFonts w:ascii="Arian AMU" w:hAnsi="Arian AMU" w:cs="Arian AMU"/>
          <w:sz w:val="22"/>
          <w:szCs w:val="22"/>
          <w:lang w:val="hy-AM"/>
        </w:rPr>
        <w:t>  </w:t>
      </w:r>
    </w:p>
    <w:p w:rsidR="00413CEF" w:rsidRPr="00A0663C" w:rsidRDefault="002A6785" w:rsidP="002A67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Arian AMU"/>
          <w:sz w:val="22"/>
          <w:szCs w:val="22"/>
          <w:lang w:val="hy-AM"/>
        </w:rPr>
      </w:pPr>
      <w:r w:rsidRPr="00A0663C">
        <w:rPr>
          <w:rFonts w:ascii="Arian AMU" w:hAnsi="Arian AMU" w:cs="Arian AMU"/>
          <w:sz w:val="22"/>
          <w:szCs w:val="22"/>
          <w:lang w:val="hy-AM"/>
        </w:rPr>
        <w:t>    </w:t>
      </w:r>
      <w:r w:rsidRPr="00A0663C">
        <w:rPr>
          <w:rFonts w:ascii="GHEA Grapalat" w:hAnsi="GHEA Grapalat" w:cs="Arian AMU"/>
          <w:sz w:val="22"/>
          <w:szCs w:val="22"/>
          <w:lang w:val="hy-AM"/>
        </w:rPr>
        <w:br/>
      </w:r>
      <w:r w:rsidR="00A83018" w:rsidRPr="00A0663C">
        <w:rPr>
          <w:rFonts w:ascii="GHEA Grapalat" w:hAnsi="GHEA Grapalat" w:cs="Arian AMU"/>
          <w:sz w:val="22"/>
          <w:szCs w:val="22"/>
          <w:lang w:val="hy-AM"/>
        </w:rPr>
        <w:br/>
        <w:t>Նախագծով նախատեսված եկամուտների հիմավորումը և համեմատական վերլուծությունը առավել հստակ կլինի դրանք առանձին եկամտատեսակների տեսքով ներկայացման պարագայում։</w:t>
      </w:r>
      <w:r w:rsidR="00A83018" w:rsidRPr="00A0663C">
        <w:rPr>
          <w:rFonts w:ascii="GHEA Grapalat" w:hAnsi="GHEA Grapalat" w:cs="Arian AMU"/>
          <w:sz w:val="22"/>
          <w:szCs w:val="22"/>
          <w:lang w:val="hy-AM"/>
        </w:rPr>
        <w:br/>
        <w:t>Մասնավորապես.</w:t>
      </w:r>
      <w:r w:rsidR="00A83018" w:rsidRPr="00A0663C">
        <w:rPr>
          <w:rFonts w:ascii="Arian AMU" w:hAnsi="Arian AMU" w:cs="Arian AMU"/>
          <w:sz w:val="22"/>
          <w:szCs w:val="22"/>
          <w:lang w:val="hy-AM"/>
        </w:rPr>
        <w:t>   </w:t>
      </w:r>
      <w:r w:rsidR="00A83018" w:rsidRPr="00A0663C">
        <w:rPr>
          <w:rFonts w:ascii="GHEA Grapalat" w:hAnsi="GHEA Grapalat" w:cs="Arian AMU"/>
          <w:sz w:val="22"/>
          <w:szCs w:val="22"/>
          <w:lang w:val="hy-AM"/>
        </w:rPr>
        <w:br/>
      </w:r>
      <w:r w:rsidR="00A83018" w:rsidRPr="00A0663C">
        <w:rPr>
          <w:rFonts w:ascii="GHEA Grapalat" w:hAnsi="GHEA Grapalat" w:cs="Arian AMU"/>
          <w:sz w:val="22"/>
          <w:szCs w:val="22"/>
          <w:lang w:val="hy-AM"/>
        </w:rPr>
        <w:lastRenderedPageBreak/>
        <w:t>1)</w:t>
      </w:r>
      <w:r w:rsidR="00A83018" w:rsidRPr="00A0663C">
        <w:rPr>
          <w:rFonts w:ascii="Arian AMU" w:hAnsi="Arian AMU" w:cs="Arian AMU"/>
          <w:sz w:val="22"/>
          <w:szCs w:val="22"/>
          <w:lang w:val="hy-AM"/>
        </w:rPr>
        <w:t> </w:t>
      </w:r>
      <w:r w:rsidR="00A83018" w:rsidRPr="00A0663C">
        <w:rPr>
          <w:rFonts w:ascii="GHEA Grapalat" w:hAnsi="GHEA Grapalat" w:cs="Arian AMU"/>
          <w:sz w:val="22"/>
          <w:szCs w:val="22"/>
          <w:lang w:val="hy-AM"/>
        </w:rPr>
        <w:t xml:space="preserve"> Հարկեր և տուրքեր.</w:t>
      </w:r>
      <w:r w:rsidR="00A83018" w:rsidRPr="00A0663C">
        <w:rPr>
          <w:rFonts w:ascii="Arian AMU" w:hAnsi="Arian AMU" w:cs="Arian AMU"/>
          <w:sz w:val="22"/>
          <w:szCs w:val="22"/>
          <w:lang w:val="hy-AM"/>
        </w:rPr>
        <w:t>      </w:t>
      </w:r>
      <w:r w:rsidR="00A83018" w:rsidRPr="00A0663C">
        <w:rPr>
          <w:rFonts w:ascii="GHEA Grapalat" w:hAnsi="GHEA Grapalat" w:cs="Arian AMU"/>
          <w:sz w:val="22"/>
          <w:szCs w:val="22"/>
          <w:lang w:val="hy-AM"/>
        </w:rPr>
        <w:br/>
      </w:r>
      <w:r w:rsidR="004F38BA" w:rsidRPr="00A0663C">
        <w:rPr>
          <w:rFonts w:ascii="GHEA Grapalat" w:hAnsi="GHEA Grapalat" w:cs="Arian AMU"/>
          <w:sz w:val="22"/>
          <w:szCs w:val="22"/>
          <w:lang w:val="hy-AM"/>
        </w:rPr>
        <w:t xml:space="preserve">2024թ. </w:t>
      </w:r>
      <w:r w:rsidR="00A83018" w:rsidRPr="00A0663C">
        <w:rPr>
          <w:rFonts w:ascii="GHEA Grapalat" w:hAnsi="GHEA Grapalat" w:cs="Arian AMU"/>
          <w:sz w:val="22"/>
          <w:szCs w:val="22"/>
          <w:lang w:val="hy-AM"/>
        </w:rPr>
        <w:t xml:space="preserve">  ծրագրվել են</w:t>
      </w:r>
      <w:r w:rsidR="00A83018" w:rsidRPr="00A0663C">
        <w:rPr>
          <w:rFonts w:ascii="Arian AMU" w:hAnsi="Arian AMU" w:cs="Arian AMU"/>
          <w:sz w:val="22"/>
          <w:szCs w:val="22"/>
          <w:lang w:val="hy-AM"/>
        </w:rPr>
        <w:t> </w:t>
      </w:r>
      <w:r w:rsidR="004F38BA" w:rsidRPr="00A0663C">
        <w:rPr>
          <w:rFonts w:ascii="GHEA Grapalat" w:hAnsi="GHEA Grapalat" w:cs="Arian AMU"/>
          <w:sz w:val="22"/>
          <w:szCs w:val="22"/>
          <w:lang w:val="hy-AM"/>
        </w:rPr>
        <w:t>178420.4</w:t>
      </w:r>
      <w:r w:rsidR="001558B6" w:rsidRPr="00A0663C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A54495" w:rsidRPr="00A0663C">
        <w:rPr>
          <w:rFonts w:ascii="GHEA Grapalat" w:hAnsi="GHEA Grapalat" w:cs="Arian AMU"/>
          <w:sz w:val="22"/>
          <w:szCs w:val="22"/>
          <w:lang w:val="hy-AM"/>
        </w:rPr>
        <w:t>հազար դրամի չափով կամ 2023</w:t>
      </w:r>
      <w:r w:rsidR="00A83018" w:rsidRPr="00A0663C">
        <w:rPr>
          <w:rFonts w:ascii="GHEA Grapalat" w:hAnsi="GHEA Grapalat" w:cs="Arian AMU"/>
          <w:sz w:val="22"/>
          <w:szCs w:val="22"/>
          <w:lang w:val="hy-AM"/>
        </w:rPr>
        <w:t xml:space="preserve"> թվականի</w:t>
      </w:r>
      <w:r w:rsidR="00BE75FB" w:rsidRPr="00A0663C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7E1B9D" w:rsidRPr="00A0663C">
        <w:rPr>
          <w:rFonts w:ascii="GHEA Grapalat" w:hAnsi="GHEA Grapalat" w:cs="Arian AMU"/>
          <w:sz w:val="22"/>
          <w:szCs w:val="22"/>
          <w:lang w:val="hy-AM"/>
        </w:rPr>
        <w:t>169767.6</w:t>
      </w:r>
      <w:r w:rsidR="00A83018" w:rsidRPr="00A0663C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7A63D0" w:rsidRPr="00A0663C">
        <w:rPr>
          <w:rFonts w:ascii="GHEA Grapalat" w:hAnsi="GHEA Grapalat" w:cs="Arian AMU"/>
          <w:sz w:val="22"/>
          <w:szCs w:val="22"/>
          <w:lang w:val="hy-AM"/>
        </w:rPr>
        <w:t>հազար դրամի դիմաց ՝</w:t>
      </w:r>
      <w:r w:rsidR="00A83018" w:rsidRPr="00A0663C">
        <w:rPr>
          <w:rFonts w:ascii="GHEA Grapalat" w:hAnsi="GHEA Grapalat" w:cs="Arian AMU"/>
          <w:sz w:val="22"/>
          <w:szCs w:val="22"/>
          <w:lang w:val="hy-AM"/>
        </w:rPr>
        <w:t>հաստատված ցուցանիշից</w:t>
      </w:r>
      <w:r w:rsidR="00C8463A" w:rsidRPr="00A0663C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6B1D42" w:rsidRPr="00A0663C">
        <w:rPr>
          <w:rFonts w:ascii="GHEA Grapalat" w:hAnsi="GHEA Grapalat" w:cs="Arian AMU"/>
          <w:sz w:val="22"/>
          <w:szCs w:val="22"/>
          <w:lang w:val="hy-AM"/>
        </w:rPr>
        <w:t>8652</w:t>
      </w:r>
      <w:r w:rsidR="00C8463A" w:rsidRPr="00A0663C">
        <w:rPr>
          <w:rFonts w:ascii="GHEA Grapalat" w:hAnsi="GHEA Grapalat" w:cs="Arian AMU"/>
          <w:sz w:val="22"/>
          <w:szCs w:val="22"/>
          <w:lang w:val="hy-AM"/>
        </w:rPr>
        <w:t>.8</w:t>
      </w:r>
      <w:r w:rsidR="0099502A" w:rsidRPr="00A0663C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A83018" w:rsidRPr="00A0663C">
        <w:rPr>
          <w:rFonts w:ascii="GHEA Grapalat" w:hAnsi="GHEA Grapalat" w:cs="Arian AMU"/>
          <w:sz w:val="22"/>
          <w:szCs w:val="22"/>
          <w:lang w:val="hy-AM"/>
        </w:rPr>
        <w:t xml:space="preserve"> հա</w:t>
      </w:r>
      <w:r w:rsidR="00D46675" w:rsidRPr="00A0663C">
        <w:rPr>
          <w:rFonts w:ascii="GHEA Grapalat" w:hAnsi="GHEA Grapalat" w:cs="Arian AMU"/>
          <w:sz w:val="22"/>
          <w:szCs w:val="22"/>
          <w:lang w:val="hy-AM"/>
        </w:rPr>
        <w:t>զար դրամ</w:t>
      </w:r>
      <w:r w:rsidR="00BE75FB" w:rsidRPr="00A0663C">
        <w:rPr>
          <w:rFonts w:ascii="GHEA Grapalat" w:hAnsi="GHEA Grapalat" w:cs="Arian AMU"/>
          <w:sz w:val="22"/>
          <w:szCs w:val="22"/>
          <w:lang w:val="hy-AM"/>
        </w:rPr>
        <w:t xml:space="preserve">ով </w:t>
      </w:r>
      <w:r w:rsidR="007E1B9D" w:rsidRPr="00A0663C">
        <w:rPr>
          <w:rFonts w:ascii="GHEA Grapalat" w:hAnsi="GHEA Grapalat" w:cs="Arian AMU"/>
          <w:sz w:val="22"/>
          <w:szCs w:val="22"/>
          <w:lang w:val="hy-AM"/>
        </w:rPr>
        <w:t xml:space="preserve"> և</w:t>
      </w:r>
      <w:r w:rsidR="00D46675" w:rsidRPr="00A0663C">
        <w:rPr>
          <w:rFonts w:ascii="GHEA Grapalat" w:hAnsi="GHEA Grapalat" w:cs="Arian AMU"/>
          <w:sz w:val="22"/>
          <w:szCs w:val="22"/>
          <w:lang w:val="hy-AM"/>
        </w:rPr>
        <w:t xml:space="preserve"> կամ</w:t>
      </w:r>
      <w:r w:rsidR="002F7B0B" w:rsidRPr="00A0663C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42292B" w:rsidRPr="00A0663C">
        <w:rPr>
          <w:rFonts w:ascii="GHEA Grapalat" w:hAnsi="GHEA Grapalat" w:cs="Arian AMU"/>
          <w:sz w:val="22"/>
          <w:szCs w:val="22"/>
          <w:lang w:val="hy-AM"/>
        </w:rPr>
        <w:t>5.1</w:t>
      </w:r>
      <w:r w:rsidR="008E5738" w:rsidRPr="00A0663C">
        <w:rPr>
          <w:rFonts w:ascii="GHEA Grapalat" w:hAnsi="GHEA Grapalat" w:cs="Arian AMU"/>
          <w:sz w:val="22"/>
          <w:szCs w:val="22"/>
          <w:lang w:val="hy-AM"/>
        </w:rPr>
        <w:t xml:space="preserve"> %–ով ավել</w:t>
      </w:r>
      <w:r w:rsidR="0042292B" w:rsidRPr="00A0663C">
        <w:rPr>
          <w:rFonts w:ascii="GHEA Grapalat" w:hAnsi="GHEA Grapalat" w:cs="Arian AMU"/>
          <w:sz w:val="22"/>
          <w:szCs w:val="22"/>
          <w:lang w:val="hy-AM"/>
        </w:rPr>
        <w:t>:</w:t>
      </w:r>
    </w:p>
    <w:p w:rsidR="00B028B7" w:rsidRPr="00A0663C" w:rsidRDefault="00B028B7" w:rsidP="0084225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Arian AMU"/>
          <w:sz w:val="22"/>
          <w:szCs w:val="22"/>
          <w:lang w:val="hy-AM"/>
        </w:rPr>
      </w:pPr>
      <w:r w:rsidRPr="00A0663C">
        <w:rPr>
          <w:rFonts w:ascii="GHEA Grapalat" w:hAnsi="GHEA Grapalat"/>
          <w:sz w:val="22"/>
          <w:szCs w:val="22"/>
          <w:lang w:val="hy-AM"/>
        </w:rPr>
        <w:t>2022 թվականի</w:t>
      </w:r>
      <w:r w:rsidR="009C72B8" w:rsidRPr="00A0663C">
        <w:rPr>
          <w:rFonts w:ascii="GHEA Grapalat" w:hAnsi="GHEA Grapalat"/>
          <w:sz w:val="22"/>
          <w:szCs w:val="22"/>
          <w:lang w:val="hy-AM"/>
        </w:rPr>
        <w:t>ն</w:t>
      </w:r>
      <w:r w:rsidRPr="00A0663C">
        <w:rPr>
          <w:rFonts w:ascii="GHEA Grapalat" w:hAnsi="GHEA Grapalat"/>
          <w:sz w:val="22"/>
          <w:szCs w:val="22"/>
          <w:lang w:val="hy-AM"/>
        </w:rPr>
        <w:t xml:space="preserve"> անշարժ գույքի</w:t>
      </w:r>
      <w:r w:rsidR="009C72B8" w:rsidRPr="00A0663C">
        <w:rPr>
          <w:rFonts w:ascii="GHEA Grapalat" w:hAnsi="GHEA Grapalat"/>
          <w:sz w:val="22"/>
          <w:szCs w:val="22"/>
          <w:lang w:val="hy-AM"/>
        </w:rPr>
        <w:t xml:space="preserve">ց գույքային հարկերի </w:t>
      </w:r>
      <w:r w:rsidRPr="00A0663C">
        <w:rPr>
          <w:rFonts w:ascii="GHEA Grapalat" w:hAnsi="GHEA Grapalat"/>
          <w:sz w:val="22"/>
          <w:szCs w:val="22"/>
          <w:lang w:val="hy-AM"/>
        </w:rPr>
        <w:t xml:space="preserve"> հաշվարկային թիվը կազմել է </w:t>
      </w:r>
      <w:r w:rsidR="009C72B8" w:rsidRPr="00A0663C">
        <w:rPr>
          <w:rFonts w:ascii="GHEA Grapalat" w:hAnsi="GHEA Grapalat"/>
          <w:sz w:val="22"/>
          <w:szCs w:val="22"/>
          <w:lang w:val="hy-AM"/>
        </w:rPr>
        <w:t>42101.0</w:t>
      </w:r>
      <w:r w:rsidRPr="00A0663C">
        <w:rPr>
          <w:rFonts w:ascii="GHEA Grapalat" w:hAnsi="GHEA Grapalat"/>
          <w:sz w:val="22"/>
          <w:szCs w:val="22"/>
          <w:lang w:val="hy-AM"/>
        </w:rPr>
        <w:t xml:space="preserve"> հազ.դրամ՝ հավաքագրվել է </w:t>
      </w:r>
      <w:r w:rsidR="00F672A7" w:rsidRPr="00A0663C">
        <w:rPr>
          <w:rFonts w:ascii="GHEA Grapalat" w:hAnsi="GHEA Grapalat"/>
          <w:b/>
          <w:sz w:val="22"/>
          <w:szCs w:val="22"/>
          <w:lang w:val="hy-AM"/>
        </w:rPr>
        <w:t>34453.1</w:t>
      </w:r>
      <w:r w:rsidRPr="00A0663C">
        <w:rPr>
          <w:rFonts w:ascii="GHEA Grapalat" w:hAnsi="GHEA Grapalat"/>
          <w:sz w:val="22"/>
          <w:szCs w:val="22"/>
          <w:lang w:val="hy-AM"/>
        </w:rPr>
        <w:t xml:space="preserve"> հազ. դրամ, իսկ 2023 թվականին  01.12.2023թ.  դրությամբ</w:t>
      </w:r>
      <w:r w:rsidR="001E2BF1" w:rsidRPr="00A0663C">
        <w:rPr>
          <w:rFonts w:ascii="GHEA Grapalat" w:hAnsi="GHEA Grapalat"/>
          <w:sz w:val="22"/>
          <w:szCs w:val="22"/>
          <w:lang w:val="hy-AM"/>
        </w:rPr>
        <w:t xml:space="preserve"> 43035.6</w:t>
      </w:r>
      <w:r w:rsidRPr="00A0663C">
        <w:rPr>
          <w:rFonts w:ascii="GHEA Grapalat" w:hAnsi="GHEA Grapalat"/>
          <w:sz w:val="22"/>
          <w:szCs w:val="22"/>
          <w:lang w:val="hy-AM"/>
        </w:rPr>
        <w:t xml:space="preserve">հազ.դրամի դիմաց  հավաքագրվել է  </w:t>
      </w:r>
      <w:r w:rsidR="001E2BF1" w:rsidRPr="00A0663C">
        <w:rPr>
          <w:rFonts w:ascii="GHEA Grapalat" w:hAnsi="GHEA Grapalat"/>
          <w:sz w:val="22"/>
          <w:szCs w:val="22"/>
          <w:lang w:val="hy-AM"/>
        </w:rPr>
        <w:t>32550.2</w:t>
      </w:r>
      <w:r w:rsidRPr="00A0663C">
        <w:rPr>
          <w:rFonts w:ascii="GHEA Grapalat" w:hAnsi="GHEA Grapalat"/>
          <w:sz w:val="22"/>
          <w:szCs w:val="22"/>
          <w:lang w:val="hy-AM"/>
        </w:rPr>
        <w:t xml:space="preserve">հազ. դրամ:   2024 թվականի բյուջեում նպատակահարմար է  </w:t>
      </w:r>
      <w:r w:rsidR="00394D64" w:rsidRPr="00A0663C">
        <w:rPr>
          <w:rFonts w:ascii="GHEA Grapalat" w:hAnsi="GHEA Grapalat"/>
          <w:sz w:val="22"/>
          <w:szCs w:val="22"/>
          <w:lang w:val="hy-AM"/>
        </w:rPr>
        <w:t xml:space="preserve">անշարժ գույքից գույքային հարկերի  </w:t>
      </w:r>
      <w:r w:rsidRPr="00A0663C">
        <w:rPr>
          <w:rFonts w:ascii="GHEA Grapalat" w:hAnsi="GHEA Grapalat"/>
          <w:sz w:val="22"/>
          <w:szCs w:val="22"/>
          <w:lang w:val="hy-AM"/>
        </w:rPr>
        <w:t xml:space="preserve">գծով նախատեսել </w:t>
      </w:r>
      <w:r w:rsidR="00716D85" w:rsidRPr="00A0663C">
        <w:rPr>
          <w:rFonts w:ascii="GHEA Grapalat" w:hAnsi="GHEA Grapalat"/>
          <w:b/>
          <w:bCs/>
          <w:sz w:val="22"/>
          <w:szCs w:val="22"/>
          <w:lang w:val="hy-AM"/>
        </w:rPr>
        <w:t>47851.1</w:t>
      </w:r>
      <w:r w:rsidRPr="00A0663C">
        <w:rPr>
          <w:rFonts w:ascii="GHEA Grapalat" w:hAnsi="GHEA Grapalat"/>
          <w:b/>
          <w:bCs/>
          <w:sz w:val="22"/>
          <w:szCs w:val="22"/>
          <w:lang w:val="hy-AM"/>
        </w:rPr>
        <w:t xml:space="preserve"> հազ.դրամ</w:t>
      </w:r>
      <w:r w:rsidRPr="00A0663C">
        <w:rPr>
          <w:rFonts w:ascii="GHEA Grapalat" w:hAnsi="GHEA Grapalat"/>
          <w:sz w:val="22"/>
          <w:szCs w:val="22"/>
          <w:lang w:val="hy-AM"/>
        </w:rPr>
        <w:t xml:space="preserve"> դրամ</w:t>
      </w:r>
    </w:p>
    <w:p w:rsidR="00650F30" w:rsidRPr="00A0663C" w:rsidRDefault="00894AD8" w:rsidP="0084225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Arian AMU"/>
          <w:sz w:val="22"/>
          <w:szCs w:val="22"/>
          <w:lang w:val="hy-AM"/>
        </w:rPr>
      </w:pP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    </w:t>
      </w:r>
      <w:r w:rsidR="00650F30" w:rsidRPr="00A0663C">
        <w:rPr>
          <w:rFonts w:ascii="GHEA Grapalat" w:hAnsi="GHEA Grapalat" w:cs="Arian AMU"/>
          <w:sz w:val="22"/>
          <w:szCs w:val="22"/>
          <w:lang w:val="hy-AM"/>
        </w:rPr>
        <w:t xml:space="preserve">    -</w:t>
      </w:r>
      <w:r w:rsidR="009D0D6A" w:rsidRPr="00A0663C">
        <w:rPr>
          <w:rFonts w:ascii="GHEA Grapalat" w:hAnsi="GHEA Grapalat" w:cs="Arian AMU"/>
          <w:sz w:val="22"/>
          <w:szCs w:val="22"/>
          <w:lang w:val="hy-AM"/>
        </w:rPr>
        <w:t xml:space="preserve">Գույքահարկ փոխադրամիջոցներ համար 2022թ. հաշվարկային թիվը կազմել է </w:t>
      </w:r>
      <w:r w:rsidR="009C4AD1" w:rsidRPr="00A0663C">
        <w:rPr>
          <w:rFonts w:ascii="GHEA Grapalat" w:hAnsi="GHEA Grapalat" w:cs="Arian AMU"/>
          <w:sz w:val="22"/>
          <w:szCs w:val="22"/>
          <w:lang w:val="hy-AM"/>
        </w:rPr>
        <w:t xml:space="preserve"> 96208.0հազ.դրամ,</w:t>
      </w:r>
      <w:r w:rsidR="004B33A5" w:rsidRPr="00A0663C">
        <w:rPr>
          <w:rFonts w:ascii="GHEA Grapalat" w:hAnsi="GHEA Grapalat" w:cs="Arian AMU"/>
          <w:sz w:val="22"/>
          <w:szCs w:val="22"/>
          <w:lang w:val="hy-AM"/>
        </w:rPr>
        <w:t>հավաքագրվել է 8673</w:t>
      </w:r>
      <w:r w:rsidR="005F7907" w:rsidRPr="00A0663C">
        <w:rPr>
          <w:rFonts w:ascii="GHEA Grapalat" w:hAnsi="GHEA Grapalat" w:cs="Arian AMU"/>
          <w:sz w:val="22"/>
          <w:szCs w:val="22"/>
          <w:lang w:val="hy-AM"/>
        </w:rPr>
        <w:t>6.0 հ</w:t>
      </w:r>
      <w:r w:rsidR="005F7907" w:rsidRPr="00A0663C">
        <w:rPr>
          <w:rFonts w:ascii="GHEA Grapalat" w:hAnsi="GHEA Grapalat"/>
          <w:sz w:val="22"/>
          <w:szCs w:val="22"/>
          <w:lang w:val="hy-AM"/>
        </w:rPr>
        <w:t>ազ. դրամ</w:t>
      </w:r>
      <w:r w:rsidR="0056118A" w:rsidRPr="00A0663C">
        <w:rPr>
          <w:rFonts w:ascii="GHEA Grapalat" w:hAnsi="GHEA Grapalat"/>
          <w:sz w:val="22"/>
          <w:szCs w:val="22"/>
          <w:lang w:val="hy-AM"/>
        </w:rPr>
        <w:t>, իսկ 2023 թվականին  01.12.2023թ.  դրությամբ</w:t>
      </w:r>
      <w:r w:rsidR="007008A5" w:rsidRPr="00A0663C">
        <w:rPr>
          <w:rFonts w:ascii="GHEA Grapalat" w:hAnsi="GHEA Grapalat"/>
          <w:sz w:val="22"/>
          <w:szCs w:val="22"/>
          <w:lang w:val="hy-AM"/>
        </w:rPr>
        <w:t xml:space="preserve"> 107591.8 </w:t>
      </w:r>
      <w:r w:rsidR="007008A5" w:rsidRPr="00A0663C">
        <w:rPr>
          <w:rFonts w:ascii="GHEA Grapalat" w:hAnsi="GHEA Grapalat" w:cs="Arian AMU"/>
          <w:sz w:val="22"/>
          <w:szCs w:val="22"/>
          <w:lang w:val="hy-AM"/>
        </w:rPr>
        <w:t>հ</w:t>
      </w:r>
      <w:r w:rsidR="007008A5" w:rsidRPr="00A0663C">
        <w:rPr>
          <w:rFonts w:ascii="GHEA Grapalat" w:hAnsi="GHEA Grapalat"/>
          <w:sz w:val="22"/>
          <w:szCs w:val="22"/>
          <w:lang w:val="hy-AM"/>
        </w:rPr>
        <w:t>ազ. դրամ</w:t>
      </w:r>
      <w:r w:rsidR="006B456B" w:rsidRPr="00A0663C">
        <w:rPr>
          <w:rFonts w:ascii="GHEA Grapalat" w:hAnsi="GHEA Grapalat"/>
          <w:sz w:val="22"/>
          <w:szCs w:val="22"/>
          <w:lang w:val="hy-AM"/>
        </w:rPr>
        <w:t xml:space="preserve">ի դիմաց հավաքագրվել է 84042.4 </w:t>
      </w:r>
      <w:r w:rsidR="006B456B" w:rsidRPr="00A0663C">
        <w:rPr>
          <w:rFonts w:ascii="GHEA Grapalat" w:hAnsi="GHEA Grapalat" w:cs="Arian AMU"/>
          <w:sz w:val="22"/>
          <w:szCs w:val="22"/>
          <w:lang w:val="hy-AM"/>
        </w:rPr>
        <w:t>հ</w:t>
      </w:r>
      <w:r w:rsidR="006B456B" w:rsidRPr="00A0663C">
        <w:rPr>
          <w:rFonts w:ascii="GHEA Grapalat" w:hAnsi="GHEA Grapalat"/>
          <w:sz w:val="22"/>
          <w:szCs w:val="22"/>
          <w:lang w:val="hy-AM"/>
        </w:rPr>
        <w:t>ազ. դրամ</w:t>
      </w:r>
      <w:r w:rsidR="00F030D4" w:rsidRPr="00A0663C">
        <w:rPr>
          <w:rFonts w:ascii="GHEA Grapalat" w:hAnsi="GHEA Grapalat"/>
          <w:sz w:val="22"/>
          <w:szCs w:val="22"/>
          <w:lang w:val="hy-AM"/>
        </w:rPr>
        <w:t>:   2024 թվականի բյուջեում նպատակահարմա</w:t>
      </w:r>
      <w:r w:rsidR="00974CD9" w:rsidRPr="00A0663C">
        <w:rPr>
          <w:rFonts w:ascii="GHEA Grapalat" w:hAnsi="GHEA Grapalat"/>
          <w:sz w:val="22"/>
          <w:szCs w:val="22"/>
          <w:lang w:val="hy-AM"/>
        </w:rPr>
        <w:t>ր է</w:t>
      </w:r>
      <w:r w:rsidR="00F030D4" w:rsidRPr="00A0663C">
        <w:rPr>
          <w:rFonts w:ascii="GHEA Grapalat" w:hAnsi="GHEA Grapalat"/>
          <w:sz w:val="22"/>
          <w:szCs w:val="22"/>
          <w:lang w:val="hy-AM"/>
        </w:rPr>
        <w:t xml:space="preserve"> </w:t>
      </w:r>
      <w:r w:rsidR="00974CD9" w:rsidRPr="00A0663C">
        <w:rPr>
          <w:rFonts w:ascii="GHEA Grapalat" w:hAnsi="GHEA Grapalat" w:cs="Arian AMU"/>
          <w:sz w:val="22"/>
          <w:szCs w:val="22"/>
          <w:lang w:val="hy-AM"/>
        </w:rPr>
        <w:t xml:space="preserve">գույքահարկ փոխադրամիջոցներ </w:t>
      </w:r>
      <w:r w:rsidR="00F030D4" w:rsidRPr="00A0663C">
        <w:rPr>
          <w:rFonts w:ascii="GHEA Grapalat" w:hAnsi="GHEA Grapalat"/>
          <w:sz w:val="22"/>
          <w:szCs w:val="22"/>
          <w:lang w:val="hy-AM"/>
        </w:rPr>
        <w:t xml:space="preserve">գծով նախատեսել </w:t>
      </w:r>
      <w:r w:rsidR="000149FB" w:rsidRPr="00A0663C">
        <w:rPr>
          <w:rFonts w:ascii="GHEA Grapalat" w:hAnsi="GHEA Grapalat"/>
          <w:b/>
          <w:bCs/>
          <w:sz w:val="22"/>
          <w:szCs w:val="22"/>
          <w:lang w:val="hy-AM"/>
        </w:rPr>
        <w:t>110519.2</w:t>
      </w:r>
      <w:r w:rsidR="00F030D4" w:rsidRPr="00A0663C">
        <w:rPr>
          <w:rFonts w:ascii="GHEA Grapalat" w:hAnsi="GHEA Grapalat"/>
          <w:b/>
          <w:bCs/>
          <w:sz w:val="22"/>
          <w:szCs w:val="22"/>
          <w:lang w:val="hy-AM"/>
        </w:rPr>
        <w:t xml:space="preserve"> հազ.դրամ</w:t>
      </w:r>
      <w:r w:rsidR="00974CD9" w:rsidRPr="00A0663C">
        <w:rPr>
          <w:rFonts w:ascii="GHEA Grapalat" w:hAnsi="GHEA Grapalat"/>
          <w:sz w:val="22"/>
          <w:szCs w:val="22"/>
          <w:lang w:val="hy-AM"/>
        </w:rPr>
        <w:t>:</w:t>
      </w:r>
      <w:r w:rsidR="00F030D4" w:rsidRPr="00A0663C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767995" w:rsidRPr="00A0663C" w:rsidRDefault="00A83018" w:rsidP="0084225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Arian AMU"/>
          <w:sz w:val="22"/>
          <w:szCs w:val="22"/>
          <w:lang w:val="hy-AM"/>
        </w:rPr>
      </w:pPr>
      <w:r w:rsidRPr="00A0663C">
        <w:rPr>
          <w:rFonts w:ascii="Arian AMU" w:hAnsi="Arian AMU" w:cs="Arian AMU"/>
          <w:sz w:val="22"/>
          <w:szCs w:val="22"/>
          <w:lang w:val="hy-AM"/>
        </w:rPr>
        <w:t>  </w:t>
      </w:r>
      <w:r w:rsidR="00DB2C07" w:rsidRPr="00A0663C">
        <w:rPr>
          <w:rFonts w:ascii="GHEA Grapalat" w:hAnsi="GHEA Grapalat" w:cs="Arian AMU"/>
          <w:sz w:val="22"/>
          <w:szCs w:val="22"/>
          <w:lang w:val="hy-AM"/>
        </w:rPr>
        <w:t>-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 Տեղակա</w:t>
      </w:r>
      <w:r w:rsidR="0099502A" w:rsidRPr="00A0663C">
        <w:rPr>
          <w:rFonts w:ascii="GHEA Grapalat" w:hAnsi="GHEA Grapalat" w:cs="Arian AMU"/>
          <w:sz w:val="22"/>
          <w:szCs w:val="22"/>
          <w:lang w:val="hy-AM"/>
        </w:rPr>
        <w:t>ն տուրքերը</w:t>
      </w:r>
      <w:r w:rsidR="00DB2C07" w:rsidRPr="00A0663C">
        <w:rPr>
          <w:rFonts w:ascii="GHEA Grapalat" w:hAnsi="GHEA Grapalat" w:cs="Arian AMU"/>
          <w:sz w:val="22"/>
          <w:szCs w:val="22"/>
          <w:lang w:val="hy-AM"/>
        </w:rPr>
        <w:t xml:space="preserve"> 2024թ.համար </w:t>
      </w:r>
      <w:r w:rsidR="0099502A" w:rsidRPr="00A0663C">
        <w:rPr>
          <w:rFonts w:ascii="GHEA Grapalat" w:hAnsi="GHEA Grapalat" w:cs="Arian AMU"/>
          <w:sz w:val="22"/>
          <w:szCs w:val="22"/>
          <w:lang w:val="hy-AM"/>
        </w:rPr>
        <w:t xml:space="preserve"> ծրագրվել են</w:t>
      </w:r>
      <w:r w:rsidR="00306F9F" w:rsidRPr="00A0663C">
        <w:rPr>
          <w:rFonts w:ascii="GHEA Grapalat" w:hAnsi="GHEA Grapalat" w:cs="Arian AMU"/>
          <w:sz w:val="22"/>
          <w:szCs w:val="22"/>
          <w:lang w:val="hy-AM"/>
        </w:rPr>
        <w:t xml:space="preserve"> 12050.0 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հազար դրամի չափով, </w:t>
      </w:r>
      <w:r w:rsidR="00F1568A" w:rsidRPr="00A0663C">
        <w:rPr>
          <w:rFonts w:ascii="GHEA Grapalat" w:hAnsi="GHEA Grapalat" w:cs="Arian AMU"/>
          <w:sz w:val="22"/>
          <w:szCs w:val="22"/>
          <w:lang w:val="hy-AM"/>
        </w:rPr>
        <w:t>որը 590</w:t>
      </w:r>
      <w:r w:rsidR="0099502A" w:rsidRPr="00A0663C">
        <w:rPr>
          <w:rFonts w:ascii="GHEA Grapalat" w:hAnsi="GHEA Grapalat" w:cs="Arian AMU"/>
          <w:sz w:val="22"/>
          <w:szCs w:val="22"/>
          <w:lang w:val="hy-AM"/>
        </w:rPr>
        <w:t>.0 հազար դր</w:t>
      </w:r>
      <w:r w:rsidR="00B26AAA" w:rsidRPr="00A0663C">
        <w:rPr>
          <w:rFonts w:ascii="GHEA Grapalat" w:hAnsi="GHEA Grapalat" w:cs="Arian AMU"/>
          <w:sz w:val="22"/>
          <w:szCs w:val="22"/>
          <w:lang w:val="hy-AM"/>
        </w:rPr>
        <w:t xml:space="preserve">ամով </w:t>
      </w:r>
      <w:r w:rsidR="00F1568A" w:rsidRPr="00A0663C">
        <w:rPr>
          <w:rFonts w:ascii="GHEA Grapalat" w:hAnsi="GHEA Grapalat" w:cs="Arian AMU"/>
          <w:sz w:val="22"/>
          <w:szCs w:val="22"/>
          <w:lang w:val="hy-AM"/>
        </w:rPr>
        <w:t xml:space="preserve"> պակաս է 2023 թվականի ծրագրային ցուցանիշից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։ Այն </w:t>
      </w:r>
      <w:r w:rsidRPr="00A0663C">
        <w:rPr>
          <w:rFonts w:ascii="Arian AMU" w:hAnsi="Arian AMU" w:cs="Arian AMU"/>
          <w:sz w:val="22"/>
          <w:szCs w:val="22"/>
          <w:lang w:val="hy-AM"/>
        </w:rPr>
        <w:t> 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պայմանավորված է համայնքի վարչական տարածքում </w:t>
      </w:r>
      <w:r w:rsidR="00FA114F" w:rsidRPr="00A0663C">
        <w:rPr>
          <w:rFonts w:ascii="GHEA Grapalat" w:hAnsi="GHEA Grapalat" w:cs="Arian AMU"/>
          <w:sz w:val="22"/>
          <w:szCs w:val="22"/>
          <w:lang w:val="hy-AM"/>
        </w:rPr>
        <w:t>տնտեսվարողների քանակի պակասեցմամբ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։ </w:t>
      </w:r>
      <w:r w:rsidRPr="00A0663C">
        <w:rPr>
          <w:rFonts w:ascii="Arian AMU" w:hAnsi="Arian AMU" w:cs="Arian AMU"/>
          <w:sz w:val="22"/>
          <w:szCs w:val="22"/>
          <w:lang w:val="hy-AM"/>
        </w:rPr>
        <w:t>        </w:t>
      </w:r>
      <w:r w:rsidRPr="00A0663C">
        <w:rPr>
          <w:rFonts w:ascii="GHEA Grapalat" w:hAnsi="GHEA Grapalat" w:cs="Arian AMU"/>
          <w:sz w:val="22"/>
          <w:szCs w:val="22"/>
          <w:lang w:val="hy-AM"/>
        </w:rPr>
        <w:br/>
      </w:r>
      <w:r w:rsidRPr="00A0663C">
        <w:rPr>
          <w:rFonts w:ascii="Arian AMU" w:hAnsi="Arian AMU" w:cs="Arian AMU"/>
          <w:sz w:val="22"/>
          <w:szCs w:val="22"/>
          <w:lang w:val="hy-AM"/>
        </w:rPr>
        <w:t>    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 Պետակ</w:t>
      </w:r>
      <w:r w:rsidR="0099502A" w:rsidRPr="00A0663C">
        <w:rPr>
          <w:rFonts w:ascii="GHEA Grapalat" w:hAnsi="GHEA Grapalat" w:cs="Arian AMU"/>
          <w:sz w:val="22"/>
          <w:szCs w:val="22"/>
          <w:lang w:val="hy-AM"/>
        </w:rPr>
        <w:t>ան տուրքերը ծրա</w:t>
      </w:r>
      <w:r w:rsidR="00DA4B3E" w:rsidRPr="00A0663C">
        <w:rPr>
          <w:rFonts w:ascii="GHEA Grapalat" w:hAnsi="GHEA Grapalat" w:cs="Arian AMU"/>
          <w:sz w:val="22"/>
          <w:szCs w:val="22"/>
          <w:lang w:val="hy-AM"/>
        </w:rPr>
        <w:t>գրվել են 8000.0 հազար դրամ՝ 2023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 թվականի</w:t>
      </w:r>
      <w:r w:rsidR="0099502A" w:rsidRPr="00A0663C">
        <w:rPr>
          <w:rFonts w:ascii="GHEA Grapalat" w:hAnsi="GHEA Grapalat" w:cs="Arian AMU"/>
          <w:sz w:val="22"/>
          <w:szCs w:val="22"/>
          <w:lang w:val="hy-AM"/>
        </w:rPr>
        <w:t xml:space="preserve"> համար հաստատված ցուցանիշը գերազանցելով</w:t>
      </w:r>
      <w:r w:rsidR="00BE1001" w:rsidRPr="00A0663C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99502A" w:rsidRPr="00A0663C">
        <w:rPr>
          <w:rFonts w:ascii="GHEA Grapalat" w:hAnsi="GHEA Grapalat" w:cs="Arian AMU"/>
          <w:sz w:val="22"/>
          <w:szCs w:val="22"/>
          <w:lang w:val="hy-AM"/>
        </w:rPr>
        <w:t>1000.0</w:t>
      </w:r>
      <w:r w:rsidR="00BE1001" w:rsidRPr="00A0663C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99502A" w:rsidRPr="00A0663C">
        <w:rPr>
          <w:rFonts w:ascii="GHEA Grapalat" w:hAnsi="GHEA Grapalat" w:cs="Arian AMU"/>
          <w:sz w:val="22"/>
          <w:szCs w:val="22"/>
          <w:lang w:val="hy-AM"/>
        </w:rPr>
        <w:t xml:space="preserve">հազ.դրամով </w:t>
      </w:r>
      <w:r w:rsidRPr="00A0663C">
        <w:rPr>
          <w:rFonts w:ascii="GHEA Grapalat" w:hAnsi="GHEA Grapalat" w:cs="Arian AMU"/>
          <w:sz w:val="22"/>
          <w:szCs w:val="22"/>
          <w:lang w:val="hy-AM"/>
        </w:rPr>
        <w:t>, որից՝ քաղաքացիական կացության ակտեր գրանցելու հետ կապված հ</w:t>
      </w:r>
      <w:r w:rsidR="0099502A" w:rsidRPr="00A0663C">
        <w:rPr>
          <w:rFonts w:ascii="GHEA Grapalat" w:hAnsi="GHEA Grapalat" w:cs="Arian AMU"/>
          <w:sz w:val="22"/>
          <w:szCs w:val="22"/>
          <w:lang w:val="hy-AM"/>
        </w:rPr>
        <w:t>ամապատասխան գործարքներից՝</w:t>
      </w:r>
      <w:r w:rsidR="0099502A" w:rsidRPr="00A0663C">
        <w:rPr>
          <w:rFonts w:ascii="Arian AMU" w:hAnsi="Arian AMU" w:cs="Arian AMU"/>
          <w:sz w:val="22"/>
          <w:szCs w:val="22"/>
          <w:lang w:val="hy-AM"/>
        </w:rPr>
        <w:t> </w:t>
      </w:r>
      <w:r w:rsidR="0099502A" w:rsidRPr="00A0663C">
        <w:rPr>
          <w:rFonts w:ascii="GHEA Grapalat" w:hAnsi="GHEA Grapalat" w:cs="Arian AMU"/>
          <w:sz w:val="22"/>
          <w:szCs w:val="22"/>
          <w:lang w:val="hy-AM"/>
        </w:rPr>
        <w:t xml:space="preserve"> 3000</w:t>
      </w:r>
      <w:r w:rsidRPr="00A0663C">
        <w:rPr>
          <w:rFonts w:ascii="GHEA Grapalat" w:hAnsi="GHEA Grapalat" w:cs="Arian AMU"/>
          <w:sz w:val="22"/>
          <w:szCs w:val="22"/>
          <w:lang w:val="hy-AM"/>
        </w:rPr>
        <w:t>.0 հազար դրամ, նոտարական գրասենյակի կողմից նոտարական ծառայությունների հետ կապված հ</w:t>
      </w:r>
      <w:r w:rsidR="00DA4B3E" w:rsidRPr="00A0663C">
        <w:rPr>
          <w:rFonts w:ascii="GHEA Grapalat" w:hAnsi="GHEA Grapalat" w:cs="Arian AMU"/>
          <w:sz w:val="22"/>
          <w:szCs w:val="22"/>
          <w:lang w:val="hy-AM"/>
        </w:rPr>
        <w:t>ամապատասխան գործարքներից՝ 5</w:t>
      </w:r>
      <w:r w:rsidR="003B5B4F" w:rsidRPr="00A0663C">
        <w:rPr>
          <w:rFonts w:ascii="GHEA Grapalat" w:hAnsi="GHEA Grapalat" w:cs="Arian AMU"/>
          <w:sz w:val="22"/>
          <w:szCs w:val="22"/>
          <w:lang w:val="hy-AM"/>
        </w:rPr>
        <w:t>000</w:t>
      </w:r>
      <w:r w:rsidRPr="00A0663C">
        <w:rPr>
          <w:rFonts w:ascii="GHEA Grapalat" w:hAnsi="GHEA Grapalat" w:cs="Arian AMU"/>
          <w:sz w:val="22"/>
          <w:szCs w:val="22"/>
          <w:lang w:val="hy-AM"/>
        </w:rPr>
        <w:t>.0 հազար դրամ։</w:t>
      </w:r>
      <w:r w:rsidR="000E3735" w:rsidRPr="00A0663C">
        <w:rPr>
          <w:rFonts w:ascii="GHEA Grapalat" w:hAnsi="GHEA Grapalat" w:cs="Arian AMU"/>
          <w:sz w:val="22"/>
          <w:szCs w:val="22"/>
          <w:lang w:val="hy-AM"/>
        </w:rPr>
        <w:t>Հաշվի են առնվել 2022-2023թթ.</w:t>
      </w:r>
      <w:r w:rsidRPr="00A0663C">
        <w:rPr>
          <w:rFonts w:ascii="Arian AMU" w:hAnsi="Arian AMU" w:cs="Arian AMU"/>
          <w:sz w:val="22"/>
          <w:szCs w:val="22"/>
          <w:lang w:val="hy-AM"/>
        </w:rPr>
        <w:t> </w:t>
      </w:r>
      <w:r w:rsidR="008342E6" w:rsidRPr="00A0663C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7D4A8D" w:rsidRPr="00A0663C">
        <w:rPr>
          <w:rFonts w:ascii="GHEA Grapalat" w:hAnsi="GHEA Grapalat" w:cs="Arian AMU"/>
          <w:sz w:val="22"/>
          <w:szCs w:val="22"/>
          <w:lang w:val="hy-AM"/>
        </w:rPr>
        <w:t>նոտարական գրասենյակի և քաղաքացիական կացության</w:t>
      </w:r>
      <w:r w:rsidR="00FC1ECB" w:rsidRPr="00A0663C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3C4647" w:rsidRPr="00A0663C">
        <w:rPr>
          <w:rFonts w:ascii="GHEA Grapalat" w:hAnsi="GHEA Grapalat" w:cs="Arian AMU"/>
          <w:sz w:val="22"/>
          <w:szCs w:val="22"/>
          <w:lang w:val="hy-AM"/>
        </w:rPr>
        <w:t>կողմից մատուցված ծառայությունների</w:t>
      </w:r>
      <w:r w:rsidR="000E3735" w:rsidRPr="00A0663C">
        <w:rPr>
          <w:rFonts w:ascii="GHEA Grapalat" w:hAnsi="GHEA Grapalat" w:cs="Arian AMU"/>
          <w:sz w:val="22"/>
          <w:szCs w:val="22"/>
          <w:lang w:val="hy-AM"/>
        </w:rPr>
        <w:t xml:space="preserve"> քանակ</w:t>
      </w:r>
      <w:r w:rsidR="003C4647" w:rsidRPr="00A0663C">
        <w:rPr>
          <w:rFonts w:ascii="GHEA Grapalat" w:hAnsi="GHEA Grapalat" w:cs="Arian AMU"/>
          <w:sz w:val="22"/>
          <w:szCs w:val="22"/>
          <w:lang w:val="hy-AM"/>
        </w:rPr>
        <w:t>ը:</w:t>
      </w:r>
    </w:p>
    <w:p w:rsidR="00374F4D" w:rsidRPr="00A0663C" w:rsidRDefault="00515BC9" w:rsidP="0084225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Arian AMU"/>
          <w:sz w:val="22"/>
          <w:szCs w:val="22"/>
          <w:lang w:val="hy-AM"/>
        </w:rPr>
      </w:pP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A83018" w:rsidRPr="00A0663C">
        <w:rPr>
          <w:rFonts w:ascii="GHEA Grapalat" w:hAnsi="GHEA Grapalat" w:cs="Arian AMU"/>
          <w:sz w:val="22"/>
          <w:szCs w:val="22"/>
          <w:lang w:val="hy-AM"/>
        </w:rPr>
        <w:br/>
      </w:r>
      <w:r w:rsidR="00A83018" w:rsidRPr="00A0663C">
        <w:rPr>
          <w:rFonts w:ascii="Arian AMU" w:hAnsi="Arian AMU" w:cs="Arian AMU"/>
          <w:sz w:val="22"/>
          <w:szCs w:val="22"/>
          <w:lang w:val="hy-AM"/>
        </w:rPr>
        <w:t>    </w:t>
      </w:r>
      <w:r w:rsidR="00A83018" w:rsidRPr="00A0663C">
        <w:rPr>
          <w:rFonts w:ascii="GHEA Grapalat" w:hAnsi="GHEA Grapalat" w:cs="Arian AMU"/>
          <w:sz w:val="22"/>
          <w:szCs w:val="22"/>
          <w:lang w:val="hy-AM"/>
        </w:rPr>
        <w:t xml:space="preserve"> 2) Պաշտոնական դրամաշնորհներ.</w:t>
      </w:r>
      <w:r w:rsidR="00A83018" w:rsidRPr="00A0663C">
        <w:rPr>
          <w:rFonts w:ascii="Arian AMU" w:hAnsi="Arian AMU" w:cs="Arian AMU"/>
          <w:sz w:val="22"/>
          <w:szCs w:val="22"/>
          <w:lang w:val="hy-AM"/>
        </w:rPr>
        <w:t>  </w:t>
      </w:r>
      <w:r w:rsidR="00A83018" w:rsidRPr="00A0663C">
        <w:rPr>
          <w:rFonts w:ascii="GHEA Grapalat" w:hAnsi="GHEA Grapalat" w:cs="Arian AMU"/>
          <w:sz w:val="22"/>
          <w:szCs w:val="22"/>
          <w:lang w:val="hy-AM"/>
        </w:rPr>
        <w:br/>
      </w:r>
      <w:r w:rsidR="00A83018" w:rsidRPr="00A0663C">
        <w:rPr>
          <w:rFonts w:ascii="Arian AMU" w:hAnsi="Arian AMU" w:cs="Arian AMU"/>
          <w:sz w:val="22"/>
          <w:szCs w:val="22"/>
          <w:lang w:val="hy-AM"/>
        </w:rPr>
        <w:t>   </w:t>
      </w:r>
      <w:r w:rsidR="00A83018" w:rsidRPr="00A0663C">
        <w:rPr>
          <w:rFonts w:ascii="GHEA Grapalat" w:hAnsi="GHEA Grapalat" w:cs="Arian AMU"/>
          <w:sz w:val="22"/>
          <w:szCs w:val="22"/>
          <w:lang w:val="hy-AM"/>
        </w:rPr>
        <w:t xml:space="preserve"> Հիմք ընդունել</w:t>
      </w:r>
      <w:r w:rsidR="003B5B4F" w:rsidRPr="00A0663C">
        <w:rPr>
          <w:rFonts w:ascii="GHEA Grapalat" w:hAnsi="GHEA Grapalat" w:cs="Arian AMU"/>
          <w:sz w:val="22"/>
          <w:szCs w:val="22"/>
          <w:lang w:val="hy-AM"/>
        </w:rPr>
        <w:t>ով Հայաստանի Հանրապետության 2023</w:t>
      </w:r>
      <w:r w:rsidR="00A83018" w:rsidRPr="00A0663C">
        <w:rPr>
          <w:rFonts w:ascii="GHEA Grapalat" w:hAnsi="GHEA Grapalat" w:cs="Arian AMU"/>
          <w:sz w:val="22"/>
          <w:szCs w:val="22"/>
          <w:lang w:val="hy-AM"/>
        </w:rPr>
        <w:t xml:space="preserve"> թվականի պետական բյուջեի նախագծով նախատեսված </w:t>
      </w:r>
      <w:r w:rsidR="00A83018" w:rsidRPr="00A0663C">
        <w:rPr>
          <w:rFonts w:ascii="Arian AMU" w:hAnsi="Arian AMU" w:cs="Arian AMU"/>
          <w:sz w:val="22"/>
          <w:szCs w:val="22"/>
          <w:lang w:val="hy-AM"/>
        </w:rPr>
        <w:t> </w:t>
      </w:r>
      <w:r w:rsidR="00A83018" w:rsidRPr="00A0663C">
        <w:rPr>
          <w:rFonts w:ascii="GHEA Grapalat" w:hAnsi="GHEA Grapalat" w:cs="Arian AMU"/>
          <w:sz w:val="22"/>
          <w:szCs w:val="22"/>
          <w:lang w:val="hy-AM"/>
        </w:rPr>
        <w:t>ցուցանիշները՝ Հայաստանի Հանրապետության պետական բյուջեից ֆինանսական համահարթեցման սկզբունքով տրամադրվող դոտացիաները</w:t>
      </w:r>
      <w:r w:rsidR="00A83018" w:rsidRPr="00A0663C">
        <w:rPr>
          <w:rFonts w:ascii="Arian AMU" w:hAnsi="Arian AMU" w:cs="Arian AMU"/>
          <w:sz w:val="22"/>
          <w:szCs w:val="22"/>
          <w:lang w:val="hy-AM"/>
        </w:rPr>
        <w:t> </w:t>
      </w:r>
      <w:r w:rsidR="00A83018" w:rsidRPr="00A0663C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B45C8C" w:rsidRPr="00A0663C">
        <w:rPr>
          <w:rFonts w:ascii="GHEA Grapalat" w:hAnsi="GHEA Grapalat" w:cs="Arian AMU"/>
          <w:sz w:val="22"/>
          <w:szCs w:val="22"/>
          <w:lang w:val="hy-AM"/>
        </w:rPr>
        <w:t xml:space="preserve">նախագծով ծրագրվել են </w:t>
      </w:r>
      <w:r w:rsidR="00414310" w:rsidRPr="00A0663C">
        <w:rPr>
          <w:rFonts w:ascii="GHEA Grapalat" w:hAnsi="GHEA Grapalat" w:cs="Arian AMU"/>
          <w:sz w:val="22"/>
          <w:szCs w:val="22"/>
          <w:lang w:val="hy-AM"/>
        </w:rPr>
        <w:t>641014.9</w:t>
      </w:r>
      <w:r w:rsidR="00B2306C" w:rsidRPr="00A0663C">
        <w:rPr>
          <w:rFonts w:ascii="GHEA Grapalat" w:hAnsi="GHEA Grapalat" w:cs="Arian AMU"/>
          <w:sz w:val="22"/>
          <w:szCs w:val="22"/>
          <w:lang w:val="hy-AM"/>
        </w:rPr>
        <w:t xml:space="preserve">  հազար դրամ՝ 2023</w:t>
      </w:r>
      <w:r w:rsidR="00A83018" w:rsidRPr="00A0663C">
        <w:rPr>
          <w:rFonts w:ascii="GHEA Grapalat" w:hAnsi="GHEA Grapalat" w:cs="Arian AMU"/>
          <w:sz w:val="22"/>
          <w:szCs w:val="22"/>
          <w:lang w:val="hy-AM"/>
        </w:rPr>
        <w:t xml:space="preserve"> թվականին ն</w:t>
      </w:r>
      <w:r w:rsidR="00B45C8C" w:rsidRPr="00A0663C">
        <w:rPr>
          <w:rFonts w:ascii="GHEA Grapalat" w:hAnsi="GHEA Grapalat" w:cs="Arian AMU"/>
          <w:sz w:val="22"/>
          <w:szCs w:val="22"/>
          <w:lang w:val="hy-AM"/>
        </w:rPr>
        <w:t xml:space="preserve">ախատեսված գումարի համեմատ </w:t>
      </w:r>
      <w:r w:rsidR="00B2306C" w:rsidRPr="00A0663C">
        <w:rPr>
          <w:rFonts w:ascii="GHEA Grapalat" w:hAnsi="GHEA Grapalat" w:cs="Arian AMU"/>
          <w:sz w:val="22"/>
          <w:szCs w:val="22"/>
          <w:lang w:val="hy-AM"/>
        </w:rPr>
        <w:t xml:space="preserve">ավելանալով </w:t>
      </w:r>
      <w:r w:rsidR="00FA5B59" w:rsidRPr="00A0663C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0D510C" w:rsidRPr="00A0663C">
        <w:rPr>
          <w:rFonts w:ascii="GHEA Grapalat" w:hAnsi="GHEA Grapalat" w:cs="Arian AMU"/>
          <w:sz w:val="22"/>
          <w:szCs w:val="22"/>
          <w:lang w:val="hy-AM"/>
        </w:rPr>
        <w:t>35.8</w:t>
      </w:r>
      <w:r w:rsidR="00B2306C" w:rsidRPr="00A0663C">
        <w:rPr>
          <w:rFonts w:ascii="GHEA Grapalat" w:hAnsi="GHEA Grapalat" w:cs="Arian AMU"/>
          <w:sz w:val="22"/>
          <w:szCs w:val="22"/>
          <w:lang w:val="hy-AM"/>
        </w:rPr>
        <w:t xml:space="preserve"> %-ով կամ  229467.2</w:t>
      </w:r>
      <w:r w:rsidR="000062CA" w:rsidRPr="00A0663C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A83018" w:rsidRPr="00A0663C">
        <w:rPr>
          <w:rFonts w:ascii="GHEA Grapalat" w:hAnsi="GHEA Grapalat" w:cs="Arian AMU"/>
          <w:sz w:val="22"/>
          <w:szCs w:val="22"/>
          <w:lang w:val="hy-AM"/>
        </w:rPr>
        <w:t>հազար դրամով, իսկ պետական բյուջեից տրամադրվող նպատակային հատկացումները (սուբվենցիաներ) պլանավորվել են հիմք ըն</w:t>
      </w:r>
      <w:r w:rsidR="00C830A8" w:rsidRPr="00A0663C">
        <w:rPr>
          <w:rFonts w:ascii="GHEA Grapalat" w:hAnsi="GHEA Grapalat" w:cs="Arian AMU"/>
          <w:sz w:val="22"/>
          <w:szCs w:val="22"/>
          <w:lang w:val="hy-AM"/>
        </w:rPr>
        <w:t>դունելով 202</w:t>
      </w:r>
      <w:r w:rsidR="000D510C" w:rsidRPr="00A0663C">
        <w:rPr>
          <w:rFonts w:ascii="GHEA Grapalat" w:hAnsi="GHEA Grapalat" w:cs="Arian AMU"/>
          <w:sz w:val="22"/>
          <w:szCs w:val="22"/>
          <w:lang w:val="hy-AM"/>
        </w:rPr>
        <w:t>3</w:t>
      </w:r>
      <w:r w:rsidR="00A83018" w:rsidRPr="00A0663C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A83018" w:rsidRPr="00A0663C">
        <w:rPr>
          <w:rFonts w:ascii="Arian AMU" w:hAnsi="Arian AMU" w:cs="Arian AMU"/>
          <w:sz w:val="22"/>
          <w:szCs w:val="22"/>
          <w:lang w:val="hy-AM"/>
        </w:rPr>
        <w:t> </w:t>
      </w:r>
      <w:r w:rsidR="00A83018" w:rsidRPr="00A0663C">
        <w:rPr>
          <w:rFonts w:ascii="GHEA Grapalat" w:hAnsi="GHEA Grapalat" w:cs="Arian AMU"/>
          <w:sz w:val="22"/>
          <w:szCs w:val="22"/>
          <w:lang w:val="hy-AM"/>
        </w:rPr>
        <w:t xml:space="preserve">թվականին </w:t>
      </w:r>
      <w:r w:rsidR="00A83018" w:rsidRPr="00A0663C">
        <w:rPr>
          <w:rFonts w:ascii="Arian AMU" w:hAnsi="Arian AMU" w:cs="Arian AMU"/>
          <w:sz w:val="22"/>
          <w:szCs w:val="22"/>
          <w:lang w:val="hy-AM"/>
        </w:rPr>
        <w:t> </w:t>
      </w:r>
      <w:r w:rsidR="008555C6" w:rsidRPr="00A0663C">
        <w:rPr>
          <w:rFonts w:ascii="GHEA Grapalat" w:hAnsi="GHEA Grapalat" w:cs="Arian AMU"/>
          <w:sz w:val="22"/>
          <w:szCs w:val="22"/>
          <w:lang w:val="hy-AM"/>
        </w:rPr>
        <w:t xml:space="preserve">ներկայացված </w:t>
      </w:r>
      <w:r w:rsidR="00B70D2B" w:rsidRPr="00A0663C">
        <w:rPr>
          <w:rFonts w:ascii="GHEA Grapalat" w:hAnsi="GHEA Grapalat" w:cs="Arian AMU"/>
          <w:sz w:val="22"/>
          <w:szCs w:val="22"/>
          <w:lang w:val="hy-AM"/>
        </w:rPr>
        <w:t xml:space="preserve"> հայտերի</w:t>
      </w:r>
      <w:r w:rsidR="008555C6" w:rsidRPr="00A0663C">
        <w:rPr>
          <w:rFonts w:ascii="GHEA Grapalat" w:hAnsi="GHEA Grapalat" w:cs="Arian AMU"/>
          <w:sz w:val="22"/>
          <w:szCs w:val="22"/>
          <w:lang w:val="hy-AM"/>
        </w:rPr>
        <w:t>ն համապատասխան</w:t>
      </w:r>
      <w:r w:rsidR="003B5B4F" w:rsidRPr="00A0663C">
        <w:rPr>
          <w:rFonts w:ascii="GHEA Grapalat" w:hAnsi="GHEA Grapalat" w:cs="Arian AMU"/>
          <w:sz w:val="22"/>
          <w:szCs w:val="22"/>
          <w:lang w:val="hy-AM"/>
        </w:rPr>
        <w:t>։</w:t>
      </w:r>
      <w:r w:rsidR="003B5B4F" w:rsidRPr="00A0663C">
        <w:rPr>
          <w:rFonts w:ascii="Arian AMU" w:hAnsi="Arian AMU" w:cs="Arian AMU"/>
          <w:sz w:val="22"/>
          <w:szCs w:val="22"/>
          <w:lang w:val="hy-AM"/>
        </w:rPr>
        <w:t> </w:t>
      </w:r>
      <w:r w:rsidR="00B70D2B" w:rsidRPr="00A0663C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3B5B4F" w:rsidRPr="00A0663C">
        <w:rPr>
          <w:rFonts w:ascii="GHEA Grapalat" w:hAnsi="GHEA Grapalat" w:cs="Arian AMU"/>
          <w:sz w:val="22"/>
          <w:szCs w:val="22"/>
          <w:lang w:val="hy-AM"/>
        </w:rPr>
        <w:br/>
        <w:t>3) Այլ եկամուտներ.</w:t>
      </w:r>
      <w:r w:rsidR="003B5B4F" w:rsidRPr="00A0663C">
        <w:rPr>
          <w:rFonts w:ascii="Arian AMU" w:hAnsi="Arian AMU" w:cs="Arian AMU"/>
          <w:sz w:val="22"/>
          <w:szCs w:val="22"/>
          <w:lang w:val="hy-AM"/>
        </w:rPr>
        <w:t> </w:t>
      </w:r>
      <w:r w:rsidR="0042553C" w:rsidRPr="00A0663C">
        <w:rPr>
          <w:rFonts w:ascii="GHEA Grapalat" w:hAnsi="GHEA Grapalat" w:cs="Arian AMU"/>
          <w:sz w:val="22"/>
          <w:szCs w:val="22"/>
          <w:lang w:val="hy-AM"/>
        </w:rPr>
        <w:br/>
      </w:r>
      <w:r w:rsidR="00944B35" w:rsidRPr="00A0663C">
        <w:rPr>
          <w:rFonts w:ascii="GHEA Grapalat" w:hAnsi="GHEA Grapalat" w:cs="Arian AMU"/>
          <w:sz w:val="22"/>
          <w:szCs w:val="22"/>
          <w:lang w:val="hy-AM"/>
        </w:rPr>
        <w:t xml:space="preserve">2022թ այլ եկամուտների հաշվարկային գումարը կազմել է 79550.0 հազ.դրամ,իսկ փաստացի մուտքերը </w:t>
      </w:r>
      <w:r w:rsidR="000E5C9A" w:rsidRPr="00A0663C">
        <w:rPr>
          <w:rFonts w:ascii="GHEA Grapalat" w:hAnsi="GHEA Grapalat" w:cs="Arian AMU"/>
          <w:sz w:val="22"/>
          <w:szCs w:val="22"/>
          <w:lang w:val="hy-AM"/>
        </w:rPr>
        <w:t xml:space="preserve">93614.8հազ դրամ </w:t>
      </w:r>
      <w:r w:rsidR="008270AC" w:rsidRPr="00A0663C">
        <w:rPr>
          <w:rFonts w:ascii="GHEA Grapalat" w:hAnsi="GHEA Grapalat" w:cs="Arian AMU"/>
          <w:sz w:val="22"/>
          <w:szCs w:val="22"/>
          <w:lang w:val="hy-AM"/>
        </w:rPr>
        <w:t xml:space="preserve">գերակատարելով 17.9%ով: </w:t>
      </w:r>
      <w:r w:rsidR="00AA1B8E" w:rsidRPr="00A0663C">
        <w:rPr>
          <w:rFonts w:ascii="GHEA Grapalat" w:hAnsi="GHEA Grapalat" w:cs="Arian AMU"/>
          <w:sz w:val="22"/>
          <w:szCs w:val="22"/>
          <w:lang w:val="hy-AM"/>
        </w:rPr>
        <w:t>մ</w:t>
      </w:r>
      <w:r w:rsidR="00F16F6B" w:rsidRPr="00A0663C">
        <w:rPr>
          <w:rFonts w:ascii="GHEA Grapalat" w:hAnsi="GHEA Grapalat" w:cs="Arian AMU"/>
          <w:sz w:val="22"/>
          <w:szCs w:val="22"/>
          <w:lang w:val="hy-AM"/>
        </w:rPr>
        <w:t xml:space="preserve"> 2023</w:t>
      </w:r>
      <w:r w:rsidR="007048ED" w:rsidRPr="00A0663C">
        <w:rPr>
          <w:rFonts w:ascii="GHEA Grapalat" w:hAnsi="GHEA Grapalat" w:cs="Arian AMU"/>
          <w:sz w:val="22"/>
          <w:szCs w:val="22"/>
          <w:lang w:val="hy-AM"/>
        </w:rPr>
        <w:t xml:space="preserve"> թվականի </w:t>
      </w:r>
      <w:r w:rsidR="003B5B4F" w:rsidRPr="00A0663C">
        <w:rPr>
          <w:rFonts w:ascii="GHEA Grapalat" w:hAnsi="GHEA Grapalat" w:cs="Arian AMU"/>
          <w:sz w:val="22"/>
          <w:szCs w:val="22"/>
          <w:lang w:val="hy-AM"/>
        </w:rPr>
        <w:t xml:space="preserve"> բյուջեով նախատեսված</w:t>
      </w:r>
      <w:r w:rsidR="003B5B4F" w:rsidRPr="00A0663C">
        <w:rPr>
          <w:rFonts w:ascii="Arian AMU" w:hAnsi="Arian AMU" w:cs="Arian AMU"/>
          <w:sz w:val="22"/>
          <w:szCs w:val="22"/>
          <w:lang w:val="hy-AM"/>
        </w:rPr>
        <w:t> </w:t>
      </w:r>
      <w:r w:rsidR="003B5B4F" w:rsidRPr="00A0663C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F16F6B" w:rsidRPr="00A0663C">
        <w:rPr>
          <w:rFonts w:ascii="GHEA Grapalat" w:hAnsi="GHEA Grapalat" w:cs="Arian AMU"/>
          <w:sz w:val="22"/>
          <w:szCs w:val="22"/>
          <w:lang w:val="hy-AM"/>
        </w:rPr>
        <w:t xml:space="preserve">142245.5 </w:t>
      </w:r>
      <w:r w:rsidR="003B5B4F" w:rsidRPr="00A0663C">
        <w:rPr>
          <w:rFonts w:ascii="GHEA Grapalat" w:hAnsi="GHEA Grapalat" w:cs="Arian AMU"/>
          <w:sz w:val="22"/>
          <w:szCs w:val="22"/>
          <w:lang w:val="hy-AM"/>
        </w:rPr>
        <w:t xml:space="preserve">հազար դրամի դիմաց </w:t>
      </w:r>
      <w:r w:rsidR="00D5333D" w:rsidRPr="00A0663C">
        <w:rPr>
          <w:rFonts w:ascii="GHEA Grapalat" w:hAnsi="GHEA Grapalat" w:cs="Arian AMU"/>
          <w:sz w:val="22"/>
          <w:szCs w:val="22"/>
          <w:lang w:val="hy-AM"/>
        </w:rPr>
        <w:t xml:space="preserve">30.11.2023թ. դրությամբ </w:t>
      </w:r>
      <w:r w:rsidR="008270AC" w:rsidRPr="00A0663C">
        <w:rPr>
          <w:rFonts w:ascii="GHEA Grapalat" w:hAnsi="GHEA Grapalat" w:cs="Arian AMU"/>
          <w:sz w:val="22"/>
          <w:szCs w:val="22"/>
          <w:lang w:val="hy-AM"/>
        </w:rPr>
        <w:t xml:space="preserve">հավաքագրվել է </w:t>
      </w:r>
      <w:r w:rsidR="00AA1B8E" w:rsidRPr="00A0663C">
        <w:rPr>
          <w:rFonts w:ascii="GHEA Grapalat" w:hAnsi="GHEA Grapalat" w:cs="Arian AMU"/>
          <w:sz w:val="22"/>
          <w:szCs w:val="22"/>
          <w:lang w:val="hy-AM"/>
        </w:rPr>
        <w:t>85474.8</w:t>
      </w:r>
      <w:r w:rsidR="00A83018" w:rsidRPr="00A0663C">
        <w:rPr>
          <w:rFonts w:ascii="GHEA Grapalat" w:hAnsi="GHEA Grapalat" w:cs="Arian AMU"/>
          <w:sz w:val="22"/>
          <w:szCs w:val="22"/>
          <w:lang w:val="hy-AM"/>
        </w:rPr>
        <w:t xml:space="preserve">։ </w:t>
      </w:r>
      <w:r w:rsidR="00BF364F" w:rsidRPr="00A0663C">
        <w:rPr>
          <w:rFonts w:ascii="GHEA Grapalat" w:hAnsi="GHEA Grapalat" w:cs="Arian AMU"/>
          <w:sz w:val="22"/>
          <w:szCs w:val="22"/>
          <w:lang w:val="hy-AM"/>
        </w:rPr>
        <w:t xml:space="preserve">Այդ պատճառով </w:t>
      </w:r>
      <w:r w:rsidR="00AA1B8E" w:rsidRPr="00A0663C">
        <w:rPr>
          <w:rFonts w:ascii="GHEA Grapalat" w:hAnsi="GHEA Grapalat" w:cs="Arian AMU"/>
          <w:sz w:val="22"/>
          <w:szCs w:val="22"/>
          <w:lang w:val="hy-AM"/>
        </w:rPr>
        <w:t xml:space="preserve">  2024 թվականի ծրագրով այլ եկամուտները նախատեսվել են 110628.947 հազար դրա</w:t>
      </w:r>
      <w:r w:rsidR="00BF364F" w:rsidRPr="00A0663C">
        <w:rPr>
          <w:rFonts w:ascii="GHEA Grapalat" w:hAnsi="GHEA Grapalat" w:cs="Arian AMU"/>
          <w:sz w:val="22"/>
          <w:szCs w:val="22"/>
          <w:lang w:val="hy-AM"/>
        </w:rPr>
        <w:t>մ:</w:t>
      </w:r>
      <w:r w:rsidR="00A83018" w:rsidRPr="00A0663C">
        <w:rPr>
          <w:rFonts w:ascii="GHEA Grapalat" w:hAnsi="GHEA Grapalat" w:cs="Arian AMU"/>
          <w:sz w:val="22"/>
          <w:szCs w:val="22"/>
          <w:lang w:val="hy-AM"/>
        </w:rPr>
        <w:t xml:space="preserve">Այլ եկամուտները իրենց մեջ ներառում են հողի և գույքի վարձակալությունից եկամուտները, վարչական գանձումները (նախադպրոցական և արտադպրոցական կազմակերպություններում </w:t>
      </w:r>
      <w:r w:rsidR="00A83018" w:rsidRPr="00A0663C">
        <w:rPr>
          <w:rFonts w:ascii="Arian AMU" w:hAnsi="Arian AMU" w:cs="Arian AMU"/>
          <w:sz w:val="22"/>
          <w:szCs w:val="22"/>
          <w:lang w:val="hy-AM"/>
        </w:rPr>
        <w:t> </w:t>
      </w:r>
      <w:r w:rsidR="00A83018" w:rsidRPr="00A0663C">
        <w:rPr>
          <w:rFonts w:ascii="GHEA Grapalat" w:hAnsi="GHEA Grapalat" w:cs="Arian AMU"/>
          <w:sz w:val="22"/>
          <w:szCs w:val="22"/>
          <w:lang w:val="hy-AM"/>
        </w:rPr>
        <w:t>համայնքի կողմից մատուցված ծառայությունների դիմաց փոխհատուցման գումարներ), տեղական վճարները</w:t>
      </w:r>
      <w:r w:rsidR="00E601E9" w:rsidRPr="00A0663C">
        <w:rPr>
          <w:rFonts w:ascii="GHEA Grapalat" w:hAnsi="GHEA Grapalat" w:cs="Arian AMU"/>
          <w:sz w:val="22"/>
          <w:szCs w:val="22"/>
          <w:lang w:val="hy-AM"/>
        </w:rPr>
        <w:t xml:space="preserve"> (աղբահանություն)</w:t>
      </w:r>
      <w:r w:rsidR="00A83018" w:rsidRPr="00A0663C">
        <w:rPr>
          <w:rFonts w:ascii="GHEA Grapalat" w:hAnsi="GHEA Grapalat" w:cs="Arian AMU"/>
          <w:sz w:val="22"/>
          <w:szCs w:val="22"/>
          <w:lang w:val="hy-AM"/>
        </w:rPr>
        <w:t xml:space="preserve">, </w:t>
      </w:r>
      <w:r w:rsidR="00A83018" w:rsidRPr="00A0663C">
        <w:rPr>
          <w:rFonts w:ascii="Arian AMU" w:hAnsi="Arian AMU" w:cs="Arian AMU"/>
          <w:sz w:val="22"/>
          <w:szCs w:val="22"/>
          <w:lang w:val="hy-AM"/>
        </w:rPr>
        <w:t> </w:t>
      </w:r>
      <w:r w:rsidR="00A83018" w:rsidRPr="00A0663C">
        <w:rPr>
          <w:rFonts w:ascii="GHEA Grapalat" w:hAnsi="GHEA Grapalat" w:cs="Arian AMU"/>
          <w:sz w:val="22"/>
          <w:szCs w:val="22"/>
          <w:lang w:val="hy-AM"/>
        </w:rPr>
        <w:t>տույժերը, տուգանքները, պետության կողմից տեղական ինքնակառավարման մարմիններին պատվիրակված լիազորությունների իրականացման ծախսերի ֆինանսավորման համար պետական բյուջեից ստացվող միջոցները և այլ եկամուտներ։</w:t>
      </w:r>
    </w:p>
    <w:p w:rsidR="00374F4D" w:rsidRPr="00292842" w:rsidRDefault="00374F4D" w:rsidP="00F56472">
      <w:pPr>
        <w:pStyle w:val="a7"/>
        <w:tabs>
          <w:tab w:val="left" w:pos="284"/>
        </w:tabs>
        <w:suppressAutoHyphens/>
        <w:spacing w:before="0" w:after="160"/>
        <w:ind w:left="0"/>
        <w:rPr>
          <w:rFonts w:eastAsia="Calibri"/>
          <w:b w:val="0"/>
          <w:szCs w:val="22"/>
          <w:lang w:val="hy-AM" w:eastAsia="en-US"/>
        </w:rPr>
      </w:pPr>
      <w:r w:rsidRPr="00292842">
        <w:rPr>
          <w:rFonts w:eastAsia="Calibri"/>
          <w:b w:val="0"/>
          <w:szCs w:val="22"/>
          <w:lang w:val="hy-AM" w:eastAsia="en-US"/>
        </w:rPr>
        <w:lastRenderedPageBreak/>
        <w:t>Հարկաբյուջետային կանխատեսումները հիմնված են մի շարք ենթադրությունների և հիմնական դատողությունների վրա: Ինչպես ցանկացած կանխատեսում, հարկաբյուջետային կանխատեսումները նույնպես պարունակում են ռիսկեր</w:t>
      </w:r>
      <w:r w:rsidR="005E582B" w:rsidRPr="00292842">
        <w:rPr>
          <w:rFonts w:eastAsia="Calibri"/>
          <w:b w:val="0"/>
          <w:szCs w:val="22"/>
          <w:lang w:val="hy-AM" w:eastAsia="en-US"/>
        </w:rPr>
        <w:t>, վարքագծի կանոնների փոփոխություն</w:t>
      </w:r>
      <w:r w:rsidRPr="00292842">
        <w:rPr>
          <w:rFonts w:eastAsia="Calibri"/>
          <w:b w:val="0"/>
          <w:szCs w:val="22"/>
          <w:lang w:val="hy-AM" w:eastAsia="en-US"/>
        </w:rPr>
        <w:t xml:space="preserve"> առ այն, որ փաստացի իրադարձությունները կարող են տարբերվել սպասվածից </w:t>
      </w:r>
      <w:r w:rsidR="005E582B" w:rsidRPr="00292842">
        <w:rPr>
          <w:rFonts w:eastAsia="Calibri"/>
          <w:b w:val="0"/>
          <w:szCs w:val="22"/>
          <w:lang w:val="hy-AM" w:eastAsia="en-US"/>
        </w:rPr>
        <w:t>:</w:t>
      </w:r>
      <w:r w:rsidR="00FE6CA3" w:rsidRPr="00292842">
        <w:rPr>
          <w:rFonts w:eastAsia="Calibri"/>
          <w:b w:val="0"/>
          <w:szCs w:val="22"/>
          <w:lang w:val="hy-AM" w:eastAsia="en-US"/>
        </w:rPr>
        <w:t xml:space="preserve">  </w:t>
      </w:r>
      <w:r w:rsidR="00047D16" w:rsidRPr="00292842">
        <w:rPr>
          <w:rFonts w:eastAsia="Calibri"/>
          <w:b w:val="0"/>
          <w:szCs w:val="22"/>
          <w:lang w:val="hy-AM" w:eastAsia="en-US"/>
        </w:rPr>
        <w:t>Հ</w:t>
      </w:r>
      <w:r w:rsidR="00FE6CA3" w:rsidRPr="00292842">
        <w:rPr>
          <w:rFonts w:eastAsia="Calibri"/>
          <w:b w:val="0"/>
          <w:szCs w:val="22"/>
          <w:lang w:val="hy-AM" w:eastAsia="en-US"/>
        </w:rPr>
        <w:t>ամանյքի ղեկավարի</w:t>
      </w:r>
      <w:r w:rsidR="00B8282C" w:rsidRPr="00292842">
        <w:rPr>
          <w:rFonts w:eastAsia="Calibri"/>
          <w:b w:val="0"/>
          <w:szCs w:val="22"/>
          <w:lang w:val="hy-AM" w:eastAsia="en-US"/>
        </w:rPr>
        <w:t xml:space="preserve"> </w:t>
      </w:r>
      <w:r w:rsidR="00FE6CA3" w:rsidRPr="00292842">
        <w:rPr>
          <w:rFonts w:eastAsia="Calibri"/>
          <w:b w:val="0"/>
          <w:szCs w:val="22"/>
          <w:lang w:val="hy-AM" w:eastAsia="en-US"/>
        </w:rPr>
        <w:t xml:space="preserve"> </w:t>
      </w:r>
      <w:r w:rsidR="00B8282C" w:rsidRPr="00292842">
        <w:rPr>
          <w:rFonts w:eastAsia="Calibri"/>
          <w:b w:val="0"/>
          <w:szCs w:val="22"/>
          <w:lang w:val="hy-AM" w:eastAsia="en-US"/>
        </w:rPr>
        <w:t xml:space="preserve"> հետևողական</w:t>
      </w:r>
      <w:r w:rsidR="00B6631A" w:rsidRPr="00292842">
        <w:rPr>
          <w:rFonts w:eastAsia="Calibri"/>
          <w:b w:val="0"/>
          <w:szCs w:val="22"/>
          <w:lang w:val="hy-AM" w:eastAsia="en-US"/>
        </w:rPr>
        <w:t>,</w:t>
      </w:r>
      <w:r w:rsidR="00B8282C" w:rsidRPr="00292842">
        <w:rPr>
          <w:rFonts w:eastAsia="Calibri"/>
          <w:b w:val="0"/>
          <w:szCs w:val="22"/>
          <w:lang w:val="hy-AM" w:eastAsia="en-US"/>
        </w:rPr>
        <w:t xml:space="preserve"> </w:t>
      </w:r>
      <w:r w:rsidR="00FE6CA3" w:rsidRPr="00292842">
        <w:rPr>
          <w:rFonts w:eastAsia="Calibri"/>
          <w:b w:val="0"/>
          <w:szCs w:val="22"/>
          <w:lang w:val="hy-AM" w:eastAsia="en-US"/>
        </w:rPr>
        <w:t xml:space="preserve"> </w:t>
      </w:r>
      <w:r w:rsidR="006338F8" w:rsidRPr="00292842">
        <w:rPr>
          <w:rFonts w:eastAsia="Calibri"/>
          <w:b w:val="0"/>
          <w:szCs w:val="22"/>
          <w:lang w:val="hy-AM" w:eastAsia="en-US"/>
        </w:rPr>
        <w:t xml:space="preserve"> բացատրական և վարչարարական աշխատանքների </w:t>
      </w:r>
      <w:r w:rsidR="001C019A" w:rsidRPr="00292842">
        <w:rPr>
          <w:rFonts w:eastAsia="Calibri"/>
          <w:b w:val="0"/>
          <w:szCs w:val="22"/>
          <w:lang w:val="hy-AM" w:eastAsia="en-US"/>
        </w:rPr>
        <w:t xml:space="preserve">արդյունքում </w:t>
      </w:r>
      <w:r w:rsidR="00B6631A" w:rsidRPr="00292842">
        <w:rPr>
          <w:rFonts w:eastAsia="Calibri"/>
          <w:b w:val="0"/>
          <w:szCs w:val="22"/>
          <w:lang w:val="hy-AM" w:eastAsia="en-US"/>
        </w:rPr>
        <w:t>փորձում ենք հասնել</w:t>
      </w:r>
      <w:r w:rsidR="00047D16" w:rsidRPr="00292842">
        <w:rPr>
          <w:rFonts w:eastAsia="Calibri"/>
          <w:b w:val="0"/>
          <w:szCs w:val="22"/>
          <w:lang w:val="hy-AM" w:eastAsia="en-US"/>
        </w:rPr>
        <w:t xml:space="preserve"> ռիսկերի նվազեցման և չեզոքացման</w:t>
      </w:r>
      <w:r w:rsidR="008555C6" w:rsidRPr="00292842">
        <w:rPr>
          <w:rFonts w:eastAsia="Calibri"/>
          <w:b w:val="0"/>
          <w:szCs w:val="22"/>
          <w:lang w:val="hy-AM" w:eastAsia="en-US"/>
        </w:rPr>
        <w:t>:</w:t>
      </w:r>
    </w:p>
    <w:p w:rsidR="000C3816" w:rsidRPr="00A0663C" w:rsidRDefault="001E2E80" w:rsidP="001E2E80">
      <w:pPr>
        <w:jc w:val="both"/>
        <w:rPr>
          <w:rFonts w:ascii="GHEA Grapalat" w:hAnsi="GHEA Grapalat"/>
          <w:lang w:val="hy-AM"/>
        </w:rPr>
      </w:pPr>
      <w:r w:rsidRPr="00A0663C">
        <w:rPr>
          <w:rFonts w:ascii="GHEA Grapalat" w:hAnsi="GHEA Grapalat"/>
          <w:lang w:val="hy-AM"/>
        </w:rPr>
        <w:t xml:space="preserve">       </w:t>
      </w:r>
      <w:r w:rsidRPr="00A0663C">
        <w:rPr>
          <w:rFonts w:ascii="GHEA Grapalat" w:hAnsi="GHEA Grapalat"/>
          <w:b/>
          <w:lang w:val="hy-AM"/>
        </w:rPr>
        <w:t>Ֆոնդային բյուջեի</w:t>
      </w:r>
      <w:r w:rsidRPr="00A0663C">
        <w:rPr>
          <w:rFonts w:ascii="GHEA Grapalat" w:hAnsi="GHEA Grapalat"/>
          <w:lang w:val="hy-AM"/>
        </w:rPr>
        <w:t xml:space="preserve"> եկամուտները գոյացել են վարչական բյուջեի պահուստային ֆոնդից ֆոնդային բյուջե կատարվող մասհանումների</w:t>
      </w:r>
      <w:r w:rsidR="00EF63E2" w:rsidRPr="00A0663C">
        <w:rPr>
          <w:rFonts w:ascii="GHEA Grapalat" w:hAnsi="GHEA Grapalat"/>
          <w:lang w:val="hy-AM"/>
        </w:rPr>
        <w:t>ց</w:t>
      </w:r>
      <w:r w:rsidRPr="00A0663C">
        <w:rPr>
          <w:rFonts w:ascii="GHEA Grapalat" w:hAnsi="GHEA Grapalat"/>
          <w:lang w:val="hy-AM"/>
        </w:rPr>
        <w:t>,  պետական բյուջեից ստացված սուբվենցիաների</w:t>
      </w:r>
      <w:r w:rsidR="00EF63E2" w:rsidRPr="00A0663C">
        <w:rPr>
          <w:rFonts w:ascii="GHEA Grapalat" w:hAnsi="GHEA Grapalat"/>
          <w:lang w:val="hy-AM"/>
        </w:rPr>
        <w:t>ց</w:t>
      </w:r>
      <w:r w:rsidRPr="00A0663C">
        <w:rPr>
          <w:rFonts w:ascii="GHEA Grapalat" w:hAnsi="GHEA Grapalat"/>
          <w:lang w:val="hy-AM"/>
        </w:rPr>
        <w:t xml:space="preserve"> և անշարժ գույքի օտարումից մուտքերի  հաշվին:</w:t>
      </w:r>
    </w:p>
    <w:p w:rsidR="001E2E80" w:rsidRPr="00A0663C" w:rsidRDefault="000C3816" w:rsidP="001E2E80">
      <w:pPr>
        <w:jc w:val="both"/>
        <w:rPr>
          <w:rFonts w:ascii="GHEA Grapalat" w:hAnsi="GHEA Grapalat"/>
          <w:lang w:val="hy-AM"/>
        </w:rPr>
      </w:pPr>
      <w:r w:rsidRPr="00A0663C">
        <w:rPr>
          <w:rFonts w:ascii="GHEA Grapalat" w:hAnsi="GHEA Grapalat"/>
          <w:lang w:val="hy-AM"/>
        </w:rPr>
        <w:t>-</w:t>
      </w:r>
      <w:r w:rsidR="00FA7367" w:rsidRPr="00A0663C">
        <w:rPr>
          <w:rFonts w:ascii="GHEA Grapalat" w:hAnsi="GHEA Grapalat"/>
          <w:lang w:val="hy-AM"/>
        </w:rPr>
        <w:t>2024թ. ն</w:t>
      </w:r>
      <w:r w:rsidR="00EF63E2" w:rsidRPr="00A0663C">
        <w:rPr>
          <w:rFonts w:ascii="GHEA Grapalat" w:hAnsi="GHEA Grapalat"/>
          <w:lang w:val="hy-AM"/>
        </w:rPr>
        <w:t>ախատեսվել է հողի օտարում 260000.0</w:t>
      </w:r>
      <w:r w:rsidR="001D0EDA" w:rsidRPr="00A0663C">
        <w:rPr>
          <w:rFonts w:ascii="GHEA Grapalat" w:hAnsi="GHEA Grapalat"/>
          <w:lang w:val="hy-AM"/>
        </w:rPr>
        <w:t>հազ.դրամ,որն ունի նվազման միտում</w:t>
      </w:r>
      <w:r w:rsidR="00FA7367" w:rsidRPr="00A0663C">
        <w:rPr>
          <w:rFonts w:ascii="GHEA Grapalat" w:hAnsi="GHEA Grapalat"/>
          <w:lang w:val="hy-AM"/>
        </w:rPr>
        <w:t xml:space="preserve">, և </w:t>
      </w:r>
      <w:r w:rsidR="001D0EDA" w:rsidRPr="00A0663C">
        <w:rPr>
          <w:rFonts w:ascii="GHEA Grapalat" w:hAnsi="GHEA Grapalat"/>
          <w:lang w:val="hy-AM"/>
        </w:rPr>
        <w:t xml:space="preserve"> արտացոլվել է 2025թ.և 2026թ.միջնաժամկետ </w:t>
      </w:r>
      <w:r w:rsidR="00FA7367" w:rsidRPr="00A0663C">
        <w:rPr>
          <w:rFonts w:ascii="GHEA Grapalat" w:hAnsi="GHEA Grapalat"/>
          <w:lang w:val="hy-AM"/>
        </w:rPr>
        <w:t xml:space="preserve">ծախսերի </w:t>
      </w:r>
      <w:r w:rsidR="001D0EDA" w:rsidRPr="00A0663C">
        <w:rPr>
          <w:rFonts w:ascii="GHEA Grapalat" w:hAnsi="GHEA Grapalat"/>
          <w:lang w:val="hy-AM"/>
        </w:rPr>
        <w:t>ծրագրում:</w:t>
      </w:r>
    </w:p>
    <w:p w:rsidR="000C3816" w:rsidRPr="00A0663C" w:rsidRDefault="000C3816" w:rsidP="001E2E80">
      <w:pPr>
        <w:jc w:val="both"/>
        <w:rPr>
          <w:rFonts w:ascii="GHEA Grapalat" w:hAnsi="GHEA Grapalat"/>
          <w:lang w:val="hy-AM"/>
        </w:rPr>
      </w:pPr>
      <w:r w:rsidRPr="00A0663C">
        <w:rPr>
          <w:rFonts w:ascii="GHEA Grapalat" w:hAnsi="GHEA Grapalat"/>
          <w:lang w:val="hy-AM"/>
        </w:rPr>
        <w:t>- Վարչական բյուջեի պահուստային ֆոնդից ֆոնդային բյուջե կատարվող մասհանումը նախատեսվել է</w:t>
      </w:r>
      <w:r w:rsidR="00955167" w:rsidRPr="00A0663C">
        <w:rPr>
          <w:rFonts w:ascii="GHEA Grapalat" w:hAnsi="GHEA Grapalat"/>
          <w:lang w:val="hy-AM"/>
        </w:rPr>
        <w:t xml:space="preserve"> 70000.0 հազ.դրամ</w:t>
      </w:r>
      <w:r w:rsidRPr="00A0663C">
        <w:rPr>
          <w:rFonts w:ascii="GHEA Grapalat" w:hAnsi="GHEA Grapalat"/>
          <w:lang w:val="hy-AM"/>
        </w:rPr>
        <w:t xml:space="preserve"> </w:t>
      </w:r>
      <w:r w:rsidR="00955167" w:rsidRPr="00A0663C">
        <w:rPr>
          <w:rFonts w:ascii="GHEA Grapalat" w:hAnsi="GHEA Grapalat"/>
          <w:lang w:val="hy-AM"/>
        </w:rPr>
        <w:t xml:space="preserve">,որն էլ համապատասխանաբար </w:t>
      </w:r>
      <w:r w:rsidR="0002148A" w:rsidRPr="00A0663C">
        <w:rPr>
          <w:rFonts w:ascii="GHEA Grapalat" w:hAnsi="GHEA Grapalat"/>
          <w:lang w:val="hy-AM"/>
        </w:rPr>
        <w:t xml:space="preserve">ունի </w:t>
      </w:r>
      <w:r w:rsidR="00A1306F" w:rsidRPr="00A0663C">
        <w:rPr>
          <w:rFonts w:ascii="GHEA Grapalat" w:hAnsi="GHEA Grapalat"/>
          <w:lang w:val="hy-AM"/>
        </w:rPr>
        <w:t>աճ</w:t>
      </w:r>
      <w:r w:rsidR="00955167" w:rsidRPr="00A0663C">
        <w:rPr>
          <w:rFonts w:ascii="GHEA Grapalat" w:hAnsi="GHEA Grapalat"/>
          <w:lang w:val="hy-AM"/>
        </w:rPr>
        <w:t>ման միտում</w:t>
      </w:r>
      <w:r w:rsidR="00A1306F" w:rsidRPr="00A0663C">
        <w:rPr>
          <w:rFonts w:ascii="GHEA Grapalat" w:hAnsi="GHEA Grapalat"/>
          <w:lang w:val="hy-AM"/>
        </w:rPr>
        <w:t>:</w:t>
      </w:r>
      <w:r w:rsidRPr="00A0663C">
        <w:rPr>
          <w:rFonts w:ascii="GHEA Grapalat" w:hAnsi="GHEA Grapalat"/>
          <w:lang w:val="hy-AM"/>
        </w:rPr>
        <w:t xml:space="preserve"> </w:t>
      </w:r>
    </w:p>
    <w:p w:rsidR="00144EAA" w:rsidRPr="00A0663C" w:rsidRDefault="00144EAA" w:rsidP="00144EAA">
      <w:pPr>
        <w:pStyle w:val="2"/>
        <w:keepLines/>
        <w:numPr>
          <w:ilvl w:val="1"/>
          <w:numId w:val="7"/>
        </w:numPr>
        <w:overflowPunct/>
        <w:autoSpaceDE/>
        <w:autoSpaceDN/>
        <w:adjustRightInd/>
        <w:spacing w:before="200" w:after="0" w:line="276" w:lineRule="auto"/>
        <w:jc w:val="both"/>
        <w:textAlignment w:val="auto"/>
        <w:rPr>
          <w:rFonts w:ascii="GHEA Grapalat" w:hAnsi="GHEA Grapalat" w:cs="Sylfaen"/>
          <w:color w:val="000000"/>
          <w:sz w:val="24"/>
          <w:lang w:val="hy-AM"/>
        </w:rPr>
      </w:pPr>
      <w:r w:rsidRPr="00A0663C">
        <w:rPr>
          <w:rFonts w:ascii="GHEA Grapalat" w:hAnsi="GHEA Grapalat" w:cs="Sylfaen"/>
          <w:color w:val="000000"/>
          <w:sz w:val="24"/>
          <w:lang w:val="hy-AM"/>
        </w:rPr>
        <w:t>Համայնքի ֆինանսական իրավիճակի նկարագրություն և ֆինանսական կանխատեսումները</w:t>
      </w:r>
    </w:p>
    <w:tbl>
      <w:tblPr>
        <w:tblW w:w="10065" w:type="dxa"/>
        <w:tblInd w:w="-34" w:type="dxa"/>
        <w:tblLayout w:type="fixed"/>
        <w:tblLook w:val="04A0"/>
      </w:tblPr>
      <w:tblGrid>
        <w:gridCol w:w="471"/>
        <w:gridCol w:w="1798"/>
        <w:gridCol w:w="414"/>
        <w:gridCol w:w="720"/>
        <w:gridCol w:w="560"/>
        <w:gridCol w:w="236"/>
        <w:gridCol w:w="621"/>
        <w:gridCol w:w="1276"/>
        <w:gridCol w:w="1276"/>
        <w:gridCol w:w="1134"/>
        <w:gridCol w:w="425"/>
        <w:gridCol w:w="709"/>
        <w:gridCol w:w="425"/>
      </w:tblGrid>
      <w:tr w:rsidR="00144EAA" w:rsidRPr="00787E97" w:rsidTr="00AD2B8B">
        <w:trPr>
          <w:trHeight w:val="25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/>
              </w:rPr>
            </w:pPr>
          </w:p>
        </w:tc>
      </w:tr>
      <w:tr w:rsidR="00144EAA" w:rsidRPr="00A0663C" w:rsidTr="00AD2B8B">
        <w:trPr>
          <w:trHeight w:val="25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91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</w:rPr>
            </w:pPr>
            <w:r w:rsidRPr="00A0663C">
              <w:rPr>
                <w:rFonts w:ascii="GHEA Grapalat" w:hAnsi="GHEA Grapalat" w:cs="Sylfaen"/>
                <w:b/>
                <w:i/>
              </w:rPr>
              <w:t>Համայնքի վարչական բյուջեի եկամուտները.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</w:tr>
      <w:tr w:rsidR="00144EAA" w:rsidRPr="00A0663C" w:rsidTr="00AD2B8B">
        <w:trPr>
          <w:trHeight w:val="270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</w:tr>
      <w:tr w:rsidR="00144EAA" w:rsidRPr="00A0663C" w:rsidTr="00AD2B8B">
        <w:trPr>
          <w:gridAfter w:val="2"/>
          <w:wAfter w:w="1134" w:type="dxa"/>
          <w:trHeight w:val="555"/>
        </w:trPr>
        <w:tc>
          <w:tcPr>
            <w:tcW w:w="4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144EAA" w:rsidRPr="00A0663C" w:rsidRDefault="00144EAA" w:rsidP="00AD2B8B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Ð/Ñ</w:t>
            </w:r>
          </w:p>
        </w:tc>
        <w:tc>
          <w:tcPr>
            <w:tcW w:w="17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144EAA" w:rsidRPr="00A0663C" w:rsidRDefault="00144EAA" w:rsidP="00AD2B8B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Մուտքի անվանումը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144EAA" w:rsidRPr="00A0663C" w:rsidRDefault="00144EAA" w:rsidP="00AD2B8B">
            <w:pPr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2022</w:t>
            </w:r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</w:rPr>
              <w:t>թ</w:t>
            </w:r>
          </w:p>
          <w:p w:rsidR="00144EAA" w:rsidRPr="00A0663C" w:rsidRDefault="00144EAA" w:rsidP="00AD2B8B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</w:rPr>
              <w:t>փաստ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144EAA" w:rsidRPr="00A0663C" w:rsidRDefault="00144EAA" w:rsidP="00AD2B8B">
            <w:pPr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2023թ.</w:t>
            </w:r>
            <w:r w:rsidRPr="00A0663C">
              <w:rPr>
                <w:rFonts w:ascii="GHEA Grapalat" w:hAnsi="GHEA Grapalat" w:cs="Arial Armenian"/>
                <w:b/>
                <w:bCs/>
                <w:sz w:val="18"/>
                <w:szCs w:val="18"/>
              </w:rPr>
              <w:t xml:space="preserve"> </w:t>
            </w:r>
          </w:p>
          <w:p w:rsidR="00144EAA" w:rsidRPr="00A0663C" w:rsidRDefault="00144EAA" w:rsidP="00AD2B8B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</w:rPr>
              <w:t>Հաստ.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144EAA" w:rsidRPr="00A0663C" w:rsidRDefault="00144EAA" w:rsidP="00AD2B8B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 xml:space="preserve">2024 թ. </w:t>
            </w:r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</w:rPr>
              <w:t>կանխ</w:t>
            </w: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144EAA" w:rsidRPr="00A0663C" w:rsidRDefault="00144EAA" w:rsidP="00AD2B8B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2025թ. կանխ.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144EAA" w:rsidRPr="00A0663C" w:rsidRDefault="00144EAA" w:rsidP="00AD2B8B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2026 թ. կանխ.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</w:tr>
      <w:tr w:rsidR="00144EAA" w:rsidRPr="00A0663C" w:rsidTr="00AD2B8B">
        <w:trPr>
          <w:gridAfter w:val="2"/>
          <w:wAfter w:w="1134" w:type="dxa"/>
          <w:trHeight w:val="300"/>
        </w:trPr>
        <w:tc>
          <w:tcPr>
            <w:tcW w:w="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</w:tr>
      <w:tr w:rsidR="00144EAA" w:rsidRPr="00A0663C" w:rsidTr="00AD2B8B">
        <w:trPr>
          <w:gridAfter w:val="2"/>
          <w:wAfter w:w="1134" w:type="dxa"/>
          <w:trHeight w:val="60"/>
        </w:trPr>
        <w:tc>
          <w:tcPr>
            <w:tcW w:w="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</w:tr>
      <w:tr w:rsidR="00144EAA" w:rsidRPr="00A0663C" w:rsidTr="00AD2B8B">
        <w:trPr>
          <w:gridAfter w:val="2"/>
          <w:wAfter w:w="1134" w:type="dxa"/>
          <w:trHeight w:val="393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EAA" w:rsidRPr="00A0663C" w:rsidRDefault="00144EAA" w:rsidP="00AD2B8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Arial Armenian" w:hAnsi="Arial Armenian" w:cs="Arial"/>
                <w:sz w:val="18"/>
                <w:szCs w:val="1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ԸՆԴԱՄԵՆԸ ՄՈՒՏՔԵՐ (1+2+3+4+5+6)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A0663C" w:rsidRDefault="00144EAA" w:rsidP="00AD2B8B">
            <w:pPr>
              <w:jc w:val="right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665240.5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A0663C" w:rsidRDefault="00144EAA" w:rsidP="00AD2B8B">
            <w:pPr>
              <w:jc w:val="right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729072.0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A0663C" w:rsidRDefault="00DB7F75" w:rsidP="00AD2B8B">
            <w:pPr>
              <w:jc w:val="right"/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933114.6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A0663C" w:rsidRDefault="0072667D" w:rsidP="00AD2B8B">
            <w:pPr>
              <w:jc w:val="right"/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987675.1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A0663C" w:rsidRDefault="00C0571A" w:rsidP="00AD2B8B">
            <w:pPr>
              <w:jc w:val="right"/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1017732.3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</w:tr>
      <w:tr w:rsidR="00144EAA" w:rsidRPr="00A0663C" w:rsidTr="00AD2B8B">
        <w:trPr>
          <w:gridAfter w:val="2"/>
          <w:wAfter w:w="1134" w:type="dxa"/>
          <w:trHeight w:val="525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EAA" w:rsidRPr="00A0663C" w:rsidRDefault="00144EAA" w:rsidP="00AD2B8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 xml:space="preserve">Գույքային հարկեր </w:t>
            </w:r>
          </w:p>
          <w:p w:rsidR="00144EAA" w:rsidRPr="00A0663C" w:rsidRDefault="00144EAA" w:rsidP="00AD2B8B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անշարժ գույքից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A0663C" w:rsidRDefault="00144EAA" w:rsidP="00AD2B8B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34453.0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A0663C" w:rsidRDefault="00144EAA" w:rsidP="00AD2B8B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43035.0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A0663C" w:rsidRDefault="00A04740" w:rsidP="00AD2B8B">
            <w:pPr>
              <w:jc w:val="right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47851.1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A0663C" w:rsidRDefault="0072667D" w:rsidP="00AD2B8B">
            <w:pPr>
              <w:jc w:val="right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52351.1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A0663C" w:rsidRDefault="00C0571A" w:rsidP="00AD2B8B">
            <w:pPr>
              <w:jc w:val="right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55851.1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</w:tr>
      <w:tr w:rsidR="00144EAA" w:rsidRPr="00A0663C" w:rsidTr="00AD2B8B">
        <w:trPr>
          <w:gridAfter w:val="2"/>
          <w:wAfter w:w="1134" w:type="dxa"/>
          <w:trHeight w:val="375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EAA" w:rsidRPr="00A0663C" w:rsidRDefault="00144EAA" w:rsidP="00AD2B8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 xml:space="preserve">Գույքային հարկեր այլ գույքից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A0663C" w:rsidRDefault="00144EAA" w:rsidP="00AD2B8B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86736.0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A0663C" w:rsidRDefault="00144EAA" w:rsidP="00AD2B8B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107591.9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A0663C" w:rsidRDefault="00A04740" w:rsidP="00AD2B8B">
            <w:pPr>
              <w:jc w:val="right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110519.2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A0663C" w:rsidRDefault="0072667D" w:rsidP="00AD2B8B">
            <w:pPr>
              <w:jc w:val="right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115519.2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A0663C" w:rsidRDefault="0072667D" w:rsidP="00AD2B8B">
            <w:pPr>
              <w:jc w:val="right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120519.2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</w:tr>
      <w:tr w:rsidR="00144EAA" w:rsidRPr="00A0663C" w:rsidTr="00AD2B8B">
        <w:trPr>
          <w:gridAfter w:val="2"/>
          <w:wAfter w:w="1134" w:type="dxa"/>
          <w:trHeight w:val="48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EAA" w:rsidRPr="00A0663C" w:rsidRDefault="00144EAA" w:rsidP="00AD2B8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Տուրքեր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A0663C" w:rsidRDefault="00144EAA" w:rsidP="00AD2B8B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13639.8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A0663C" w:rsidRDefault="00144EAA" w:rsidP="00AD2B8B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19640.0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A0663C" w:rsidRDefault="00704681" w:rsidP="00AD2B8B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20</w:t>
            </w: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050</w:t>
            </w:r>
            <w:r w:rsidR="00144EAA" w:rsidRPr="00A0663C">
              <w:rPr>
                <w:rFonts w:ascii="GHEA Grapalat" w:hAnsi="GHEA Grapalat" w:cs="Arial"/>
                <w:sz w:val="18"/>
                <w:szCs w:val="18"/>
              </w:rPr>
              <w:t>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A0663C" w:rsidRDefault="0007606B" w:rsidP="00AD2B8B">
            <w:pPr>
              <w:jc w:val="right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20235.0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A0663C" w:rsidRDefault="0007606B" w:rsidP="00AD2B8B">
            <w:pPr>
              <w:jc w:val="right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20735.0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</w:tr>
      <w:tr w:rsidR="00144EAA" w:rsidRPr="00A0663C" w:rsidTr="00AD2B8B">
        <w:trPr>
          <w:gridAfter w:val="2"/>
          <w:wAfter w:w="1134" w:type="dxa"/>
          <w:trHeight w:val="438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EAA" w:rsidRPr="00A0663C" w:rsidRDefault="00144EAA" w:rsidP="00AD2B8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Պաշտոնական դրամաշնորհներ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A0663C" w:rsidRDefault="00144EAA" w:rsidP="00AD2B8B">
            <w:pPr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A0663C">
              <w:rPr>
                <w:rFonts w:ascii="GHEA Grapalat" w:hAnsi="GHEA Grapalat"/>
                <w:b/>
                <w:bCs/>
                <w:sz w:val="16"/>
                <w:szCs w:val="16"/>
              </w:rPr>
              <w:t>436796,8</w:t>
            </w:r>
          </w:p>
          <w:p w:rsidR="00144EAA" w:rsidRPr="00A0663C" w:rsidRDefault="00144EAA" w:rsidP="00AD2B8B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A0663C" w:rsidRDefault="00144EAA" w:rsidP="00AD2B8B">
            <w:pPr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A0663C">
              <w:rPr>
                <w:rFonts w:ascii="GHEA Grapalat" w:hAnsi="GHEA Grapalat"/>
                <w:b/>
                <w:bCs/>
                <w:sz w:val="16"/>
                <w:szCs w:val="16"/>
              </w:rPr>
              <w:t>416559,0</w:t>
            </w:r>
          </w:p>
          <w:p w:rsidR="00144EAA" w:rsidRPr="00A0663C" w:rsidRDefault="00144EAA" w:rsidP="00AD2B8B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A0663C" w:rsidRDefault="00704681" w:rsidP="00AD2B8B">
            <w:pPr>
              <w:jc w:val="right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  <w:r w:rsidRPr="00A0663C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641014.9</w:t>
            </w:r>
          </w:p>
          <w:p w:rsidR="00144EAA" w:rsidRPr="00A0663C" w:rsidRDefault="00144EAA" w:rsidP="00AD2B8B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A0663C" w:rsidRDefault="0007606B" w:rsidP="00AD2B8B">
            <w:pPr>
              <w:jc w:val="right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  <w:r w:rsidRPr="00A0663C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665256.8</w:t>
            </w:r>
          </w:p>
          <w:p w:rsidR="00144EAA" w:rsidRPr="00A0663C" w:rsidRDefault="00144EAA" w:rsidP="00AD2B8B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A0663C" w:rsidRDefault="00222618" w:rsidP="00AD2B8B">
            <w:pPr>
              <w:jc w:val="right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  <w:r w:rsidRPr="00A0663C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685064.0</w:t>
            </w:r>
          </w:p>
          <w:p w:rsidR="00144EAA" w:rsidRPr="00A0663C" w:rsidRDefault="00144EAA" w:rsidP="00AD2B8B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</w:tr>
      <w:tr w:rsidR="00144EAA" w:rsidRPr="00A0663C" w:rsidTr="00AD2B8B">
        <w:trPr>
          <w:gridAfter w:val="2"/>
          <w:wAfter w:w="1134" w:type="dxa"/>
          <w:trHeight w:val="435"/>
        </w:trPr>
        <w:tc>
          <w:tcPr>
            <w:tcW w:w="4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EAA" w:rsidRPr="00A0663C" w:rsidRDefault="00144EAA" w:rsidP="00AD2B8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Այլ եկամուտներ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A0663C" w:rsidRDefault="00144EAA" w:rsidP="00AD2B8B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79937.8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A0663C" w:rsidRDefault="00144EAA" w:rsidP="00AD2B8B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110049.6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A0663C" w:rsidRDefault="00144EAA" w:rsidP="00AD2B8B">
            <w:pPr>
              <w:jc w:val="right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93215.5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A0663C" w:rsidRDefault="00A87CFD" w:rsidP="00AD2B8B">
            <w:pPr>
              <w:jc w:val="right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90016.5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A0663C" w:rsidRDefault="00A87CFD" w:rsidP="00AD2B8B">
            <w:pPr>
              <w:jc w:val="right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91216.5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</w:tr>
      <w:tr w:rsidR="00144EAA" w:rsidRPr="00A0663C" w:rsidTr="00AD2B8B">
        <w:trPr>
          <w:gridAfter w:val="2"/>
          <w:wAfter w:w="1134" w:type="dxa"/>
          <w:trHeight w:val="52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AA" w:rsidRPr="00A0663C" w:rsidRDefault="00144EAA" w:rsidP="00AD2B8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Հողի և գույքի վարձակալությունն</w:t>
            </w:r>
            <w:r w:rsidRPr="00A0663C">
              <w:rPr>
                <w:rFonts w:ascii="GHEA Grapalat" w:hAnsi="GHEA Grapalat" w:cs="Arial"/>
                <w:sz w:val="18"/>
                <w:szCs w:val="18"/>
              </w:rPr>
              <w:lastRenderedPageBreak/>
              <w:t>եր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EAA" w:rsidRPr="00A0663C" w:rsidRDefault="00144EAA" w:rsidP="00AD2B8B">
            <w:pPr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A0663C">
              <w:rPr>
                <w:rFonts w:ascii="GHEA Grapalat" w:hAnsi="GHEA Grapalat"/>
                <w:b/>
                <w:bCs/>
                <w:sz w:val="16"/>
                <w:szCs w:val="16"/>
              </w:rPr>
              <w:lastRenderedPageBreak/>
              <w:t>13677,1</w:t>
            </w:r>
          </w:p>
          <w:p w:rsidR="00144EAA" w:rsidRPr="00A0663C" w:rsidRDefault="00144EAA" w:rsidP="00AD2B8B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EAA" w:rsidRPr="00A0663C" w:rsidRDefault="00144EAA" w:rsidP="00AD2B8B">
            <w:pPr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A0663C">
              <w:rPr>
                <w:rFonts w:ascii="GHEA Grapalat" w:hAnsi="GHEA Grapalat"/>
                <w:b/>
                <w:bCs/>
                <w:sz w:val="16"/>
                <w:szCs w:val="16"/>
              </w:rPr>
              <w:lastRenderedPageBreak/>
              <w:t>32196,5</w:t>
            </w:r>
          </w:p>
          <w:p w:rsidR="00144EAA" w:rsidRPr="00A0663C" w:rsidRDefault="00144EAA" w:rsidP="00AD2B8B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EAA" w:rsidRPr="00A0663C" w:rsidRDefault="00DB7F75" w:rsidP="00AD2B8B">
            <w:pPr>
              <w:jc w:val="right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  <w:r w:rsidRPr="00A0663C">
              <w:rPr>
                <w:rFonts w:ascii="GHEA Grapalat" w:hAnsi="GHEA Grapalat"/>
                <w:b/>
                <w:bCs/>
                <w:sz w:val="16"/>
                <w:szCs w:val="16"/>
              </w:rPr>
              <w:lastRenderedPageBreak/>
              <w:t>20490.</w:t>
            </w:r>
            <w:r w:rsidRPr="00A0663C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0</w:t>
            </w:r>
          </w:p>
          <w:p w:rsidR="00144EAA" w:rsidRPr="00A0663C" w:rsidRDefault="00144EAA" w:rsidP="00AD2B8B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EAA" w:rsidRPr="00A0663C" w:rsidRDefault="00602568" w:rsidP="00AD2B8B">
            <w:pPr>
              <w:jc w:val="right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  <w:r w:rsidRPr="00A0663C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lastRenderedPageBreak/>
              <w:t>44296.5</w:t>
            </w:r>
          </w:p>
          <w:p w:rsidR="00144EAA" w:rsidRPr="00A0663C" w:rsidRDefault="00144EAA" w:rsidP="00AD2B8B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EAA" w:rsidRPr="00A0663C" w:rsidRDefault="00602568" w:rsidP="00AD2B8B">
            <w:pPr>
              <w:jc w:val="right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  <w:r w:rsidRPr="00A0663C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lastRenderedPageBreak/>
              <w:t>44346.5</w:t>
            </w:r>
          </w:p>
          <w:p w:rsidR="00144EAA" w:rsidRPr="00A0663C" w:rsidRDefault="00144EAA" w:rsidP="00AD2B8B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</w:tr>
      <w:tr w:rsidR="00144EAA" w:rsidRPr="00A0663C" w:rsidTr="00AD2B8B">
        <w:trPr>
          <w:gridAfter w:val="2"/>
          <w:wAfter w:w="1134" w:type="dxa"/>
          <w:trHeight w:val="988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4EAA" w:rsidRPr="00A0663C" w:rsidRDefault="00144EAA" w:rsidP="00AD2B8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</w:rPr>
            </w:pPr>
          </w:p>
          <w:p w:rsidR="00144EAA" w:rsidRPr="00A0663C" w:rsidRDefault="00144EAA" w:rsidP="00AD2B8B">
            <w:pPr>
              <w:rPr>
                <w:rFonts w:ascii="GHEA Grapalat" w:hAnsi="GHEA Grapalat" w:cs="Arial"/>
              </w:rPr>
            </w:pPr>
            <w:r w:rsidRPr="00A0663C">
              <w:rPr>
                <w:rFonts w:ascii="GHEA Grapalat" w:hAnsi="GHEA Grapalat" w:cs="Arial"/>
              </w:rPr>
              <w:t>այդ թվում՝</w:t>
            </w:r>
          </w:p>
          <w:p w:rsidR="00144EAA" w:rsidRPr="00A0663C" w:rsidRDefault="00144EAA" w:rsidP="00AD2B8B">
            <w:pPr>
              <w:rPr>
                <w:rFonts w:ascii="GHEA Grapalat" w:hAnsi="GHEA Grapalat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EAA" w:rsidRPr="00A0663C" w:rsidRDefault="00144EAA" w:rsidP="00AD2B8B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Arial Armenian" w:hAnsi="Arial Armenian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EAA" w:rsidRPr="00A0663C" w:rsidRDefault="00144EAA" w:rsidP="00AD2B8B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Arial Armenian" w:hAnsi="Arial Armenian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EAA" w:rsidRPr="00A0663C" w:rsidRDefault="00144EAA" w:rsidP="00AD2B8B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Arial Armenian" w:hAnsi="Arial Armenian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EAA" w:rsidRPr="00A0663C" w:rsidRDefault="00144EAA" w:rsidP="00AD2B8B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Arial Armenian" w:hAnsi="Arial Armenian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EAA" w:rsidRPr="00A0663C" w:rsidRDefault="00144EAA" w:rsidP="00AD2B8B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Arial Armenian" w:hAnsi="Arial Armenian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144EAA" w:rsidRPr="00A0663C" w:rsidTr="00AD2B8B">
        <w:trPr>
          <w:gridAfter w:val="3"/>
          <w:wAfter w:w="1559" w:type="dxa"/>
          <w:trHeight w:val="54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:rsidR="00144EAA" w:rsidRPr="00A0663C" w:rsidRDefault="00144EAA" w:rsidP="00AD2B8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Times LatArm" w:hAnsi="Times LatArm" w:cs="Arial"/>
                <w:sz w:val="18"/>
                <w:szCs w:val="18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:rsidR="00144EAA" w:rsidRPr="00A0663C" w:rsidRDefault="00144EAA" w:rsidP="00AD2B8B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2022</w:t>
            </w:r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</w:rPr>
              <w:t>թ</w:t>
            </w:r>
            <w:r w:rsidRPr="00A0663C">
              <w:rPr>
                <w:rFonts w:ascii="GHEA Grapalat" w:hAnsi="GHEA Grapalat" w:cs="Arial Armenian"/>
                <w:b/>
                <w:bCs/>
                <w:sz w:val="18"/>
                <w:szCs w:val="18"/>
              </w:rPr>
              <w:t>.</w:t>
            </w:r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փաստ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:rsidR="00144EAA" w:rsidRPr="00A0663C" w:rsidRDefault="00144EAA" w:rsidP="00AD2B8B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2023</w:t>
            </w:r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</w:rPr>
              <w:t>թ</w:t>
            </w:r>
            <w:r w:rsidRPr="00A0663C">
              <w:rPr>
                <w:rFonts w:ascii="GHEA Grapalat" w:hAnsi="GHEA Grapalat" w:cs="Arial Armenian"/>
                <w:b/>
                <w:bCs/>
                <w:sz w:val="18"/>
                <w:szCs w:val="18"/>
              </w:rPr>
              <w:t xml:space="preserve">. </w:t>
            </w:r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</w:rPr>
              <w:t>հաստ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:rsidR="00144EAA" w:rsidRPr="00A0663C" w:rsidRDefault="00144EAA" w:rsidP="00AD2B8B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2024</w:t>
            </w:r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</w:rPr>
              <w:t>թ</w:t>
            </w:r>
            <w:r w:rsidRPr="00A0663C">
              <w:rPr>
                <w:rFonts w:ascii="GHEA Grapalat" w:hAnsi="GHEA Grapalat" w:cs="Arial Armenian"/>
                <w:b/>
                <w:bCs/>
                <w:sz w:val="18"/>
                <w:szCs w:val="18"/>
              </w:rPr>
              <w:t xml:space="preserve">. </w:t>
            </w:r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</w:rPr>
              <w:t>կանխ</w:t>
            </w: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:rsidR="00144EAA" w:rsidRPr="00A0663C" w:rsidRDefault="00144EAA" w:rsidP="00AD2B8B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2025</w:t>
            </w:r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</w:rPr>
              <w:t>թ</w:t>
            </w:r>
            <w:r w:rsidRPr="00A0663C">
              <w:rPr>
                <w:rFonts w:ascii="GHEA Grapalat" w:hAnsi="GHEA Grapalat" w:cs="Arial Armenian"/>
                <w:b/>
                <w:bCs/>
                <w:sz w:val="18"/>
                <w:szCs w:val="18"/>
              </w:rPr>
              <w:t xml:space="preserve">. </w:t>
            </w:r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</w:rPr>
              <w:t>կանխ</w:t>
            </w: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:rsidR="00144EAA" w:rsidRPr="00A0663C" w:rsidRDefault="00144EAA" w:rsidP="00AD2B8B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2026</w:t>
            </w:r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</w:rPr>
              <w:t>թ</w:t>
            </w:r>
            <w:r w:rsidRPr="00A0663C">
              <w:rPr>
                <w:rFonts w:ascii="GHEA Grapalat" w:hAnsi="GHEA Grapalat" w:cs="Arial Armenian"/>
                <w:b/>
                <w:bCs/>
                <w:sz w:val="18"/>
                <w:szCs w:val="18"/>
              </w:rPr>
              <w:t xml:space="preserve">. </w:t>
            </w:r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</w:rPr>
              <w:t>կանխ</w:t>
            </w: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.</w:t>
            </w:r>
          </w:p>
        </w:tc>
      </w:tr>
      <w:tr w:rsidR="00144EAA" w:rsidRPr="00A0663C" w:rsidTr="00AD2B8B">
        <w:trPr>
          <w:gridAfter w:val="3"/>
          <w:wAfter w:w="1559" w:type="dxa"/>
          <w:trHeight w:val="64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Sylfaen"/>
                <w:sz w:val="18"/>
                <w:szCs w:val="18"/>
              </w:rPr>
              <w:t>Վարչական բյուջեի սեփական եկամուտներ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AA" w:rsidRPr="00A0663C" w:rsidRDefault="00144EAA" w:rsidP="00E62F99">
            <w:pPr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 xml:space="preserve">      </w:t>
            </w:r>
            <w:r w:rsidR="00E62F99"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226444.7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AA" w:rsidRPr="00A0663C" w:rsidRDefault="00144EAA" w:rsidP="00AD2B8B">
            <w:pPr>
              <w:jc w:val="right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310514.</w:t>
            </w:r>
            <w:r w:rsidR="00B003AF"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AA" w:rsidRPr="00A0663C" w:rsidRDefault="00B003AF" w:rsidP="00AD2B8B">
            <w:pPr>
              <w:jc w:val="right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287050.3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AA" w:rsidRPr="00A0663C" w:rsidRDefault="00A64650" w:rsidP="00AD2B8B">
            <w:pPr>
              <w:jc w:val="right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320419.3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AA" w:rsidRPr="00A0663C" w:rsidRDefault="00A64650" w:rsidP="00AD2B8B">
            <w:pPr>
              <w:jc w:val="right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330669.3</w:t>
            </w:r>
          </w:p>
        </w:tc>
      </w:tr>
      <w:tr w:rsidR="00144EAA" w:rsidRPr="00A0663C" w:rsidTr="00AD2B8B">
        <w:trPr>
          <w:gridAfter w:val="3"/>
          <w:wAfter w:w="1559" w:type="dxa"/>
          <w:trHeight w:val="10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EAA" w:rsidRPr="00A0663C" w:rsidRDefault="00144EAA" w:rsidP="00AD2B8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Times LatArm" w:hAnsi="Times LatArm" w:cs="Arial"/>
                <w:sz w:val="18"/>
                <w:szCs w:val="1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Sylfaen"/>
                <w:sz w:val="18"/>
                <w:szCs w:val="18"/>
              </w:rPr>
              <w:t>Եկամուտների մեջ համայնքի սեփական եկամուտների բաժինը</w:t>
            </w:r>
            <w:r w:rsidRPr="00A0663C">
              <w:rPr>
                <w:rFonts w:ascii="GHEA Grapalat" w:hAnsi="GHEA Grapalat" w:cs="Arial"/>
                <w:sz w:val="18"/>
                <w:szCs w:val="18"/>
              </w:rPr>
              <w:t xml:space="preserve"> 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EAA" w:rsidRPr="00A0663C" w:rsidRDefault="00144EAA" w:rsidP="00AF0085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 xml:space="preserve">                </w:t>
            </w:r>
            <w:r w:rsidR="00AF0085"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33.9</w:t>
            </w:r>
            <w:r w:rsidRPr="00A0663C">
              <w:rPr>
                <w:rFonts w:ascii="GHEA Grapalat" w:hAnsi="GHEA Grapalat" w:cs="Arial"/>
                <w:sz w:val="18"/>
                <w:szCs w:val="18"/>
              </w:rPr>
              <w:t xml:space="preserve"> 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 xml:space="preserve">42.6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EAA" w:rsidRPr="00A0663C" w:rsidRDefault="002A7D33" w:rsidP="00AD2B8B">
            <w:pPr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30.8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3</w:t>
            </w:r>
            <w:r w:rsidR="00277244"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EAA" w:rsidRPr="00A0663C" w:rsidRDefault="00277244" w:rsidP="00AD2B8B">
            <w:pPr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32.5</w:t>
            </w:r>
          </w:p>
        </w:tc>
      </w:tr>
      <w:tr w:rsidR="00144EAA" w:rsidRPr="00A0663C" w:rsidTr="00AD2B8B">
        <w:trPr>
          <w:trHeight w:val="25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EAA" w:rsidRPr="00A0663C" w:rsidRDefault="00144EAA" w:rsidP="00AD2B8B">
            <w:pPr>
              <w:jc w:val="center"/>
              <w:rPr>
                <w:rFonts w:ascii="GHEA Grapalat" w:hAnsi="GHEA Grapalat" w:cs="Arial"/>
                <w:sz w:val="16"/>
                <w:szCs w:val="16"/>
                <w:highlight w:val="green"/>
              </w:rPr>
            </w:pPr>
          </w:p>
          <w:p w:rsidR="00144EAA" w:rsidRPr="00A0663C" w:rsidRDefault="00144EAA" w:rsidP="00AD2B8B">
            <w:pPr>
              <w:jc w:val="center"/>
              <w:rPr>
                <w:rFonts w:ascii="GHEA Grapalat" w:hAnsi="GHEA Grapalat" w:cs="Arial"/>
                <w:sz w:val="16"/>
                <w:szCs w:val="16"/>
                <w:highlight w:val="green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EAA" w:rsidRPr="00A0663C" w:rsidRDefault="00144EAA" w:rsidP="00AD2B8B">
            <w:pPr>
              <w:jc w:val="right"/>
              <w:rPr>
                <w:rFonts w:ascii="GHEA Grapalat" w:hAnsi="GHEA Grapalat" w:cs="Arial"/>
                <w:sz w:val="16"/>
                <w:szCs w:val="16"/>
                <w:highlight w:val="gree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EAA" w:rsidRPr="00A0663C" w:rsidRDefault="00144EAA" w:rsidP="00AD2B8B">
            <w:pPr>
              <w:jc w:val="right"/>
              <w:rPr>
                <w:rFonts w:ascii="GHEA Grapalat" w:hAnsi="GHEA Grapalat" w:cs="Arial"/>
                <w:sz w:val="16"/>
                <w:szCs w:val="16"/>
                <w:highlight w:val="gree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EAA" w:rsidRPr="00A0663C" w:rsidRDefault="00144EAA" w:rsidP="00AD2B8B">
            <w:pPr>
              <w:jc w:val="right"/>
              <w:rPr>
                <w:rFonts w:ascii="GHEA Grapalat" w:hAnsi="GHEA Grapalat" w:cs="Arial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EAA" w:rsidRPr="00A0663C" w:rsidRDefault="00144EAA" w:rsidP="00AD2B8B">
            <w:pPr>
              <w:jc w:val="right"/>
              <w:rPr>
                <w:rFonts w:ascii="GHEA Grapalat" w:hAnsi="GHEA Grapalat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EAA" w:rsidRPr="00A0663C" w:rsidRDefault="00144EAA" w:rsidP="00AD2B8B">
            <w:pPr>
              <w:jc w:val="right"/>
              <w:rPr>
                <w:rFonts w:ascii="GHEA Grapalat" w:hAnsi="GHEA Grapalat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</w:tr>
    </w:tbl>
    <w:p w:rsidR="00144EAA" w:rsidRPr="00A0663C" w:rsidRDefault="00144EAA" w:rsidP="00144EAA">
      <w:pPr>
        <w:autoSpaceDE w:val="0"/>
        <w:autoSpaceDN w:val="0"/>
        <w:spacing w:after="120"/>
        <w:jc w:val="both"/>
        <w:rPr>
          <w:rFonts w:ascii="GHEA Grapalat" w:hAnsi="GHEA Grapalat" w:cs="Sylfaen"/>
          <w:noProof/>
          <w:lang w:val="hy-AM"/>
        </w:rPr>
      </w:pPr>
    </w:p>
    <w:p w:rsidR="00144EAA" w:rsidRPr="00A0663C" w:rsidRDefault="00144EAA" w:rsidP="001E2E80">
      <w:pPr>
        <w:jc w:val="both"/>
        <w:rPr>
          <w:rFonts w:ascii="GHEA Grapalat" w:hAnsi="GHEA Grapalat"/>
        </w:rPr>
      </w:pPr>
    </w:p>
    <w:p w:rsidR="001E2E80" w:rsidRPr="00A0663C" w:rsidRDefault="001E2E80" w:rsidP="00F56472">
      <w:pPr>
        <w:pStyle w:val="a7"/>
        <w:tabs>
          <w:tab w:val="left" w:pos="284"/>
        </w:tabs>
        <w:suppressAutoHyphens/>
        <w:spacing w:before="0" w:after="160"/>
        <w:ind w:left="0"/>
        <w:rPr>
          <w:rFonts w:eastAsia="Calibri"/>
          <w:b w:val="0"/>
          <w:szCs w:val="22"/>
          <w:lang w:val="hy-AM" w:eastAsia="en-US"/>
        </w:rPr>
      </w:pPr>
    </w:p>
    <w:p w:rsidR="001E2E80" w:rsidRPr="00A0663C" w:rsidRDefault="001E2E80" w:rsidP="00F56472">
      <w:pPr>
        <w:pStyle w:val="a7"/>
        <w:tabs>
          <w:tab w:val="left" w:pos="284"/>
        </w:tabs>
        <w:suppressAutoHyphens/>
        <w:spacing w:before="0" w:after="160"/>
        <w:ind w:left="0"/>
        <w:rPr>
          <w:rFonts w:eastAsia="Calibri" w:cs="Arial"/>
          <w:b w:val="0"/>
          <w:bCs/>
          <w:color w:val="FF0000"/>
          <w:kern w:val="2"/>
          <w:szCs w:val="22"/>
          <w:lang w:val="hy-AM"/>
        </w:rPr>
      </w:pPr>
    </w:p>
    <w:p w:rsidR="006F4A56" w:rsidRPr="00A0663C" w:rsidRDefault="00A83018" w:rsidP="006F4A56">
      <w:pPr>
        <w:spacing w:line="360" w:lineRule="auto"/>
        <w:jc w:val="center"/>
        <w:rPr>
          <w:rFonts w:ascii="GHEA Grapalat" w:hAnsi="GHEA Grapalat"/>
          <w:b/>
          <w:bCs/>
          <w:noProof/>
          <w:lang w:val="hy-AM"/>
        </w:rPr>
      </w:pPr>
      <w:r w:rsidRPr="00A0663C">
        <w:rPr>
          <w:rFonts w:ascii="GHEA Grapalat" w:hAnsi="GHEA Grapalat" w:cs="Arian AMU"/>
          <w:lang w:val="hy-AM"/>
        </w:rPr>
        <w:br/>
      </w:r>
      <w:r w:rsidRPr="00A0663C">
        <w:rPr>
          <w:rFonts w:ascii="Arian AMU" w:hAnsi="Arian AMU" w:cs="Arian AMU"/>
          <w:lang w:val="hy-AM"/>
        </w:rPr>
        <w:t>    </w:t>
      </w:r>
      <w:r w:rsidRPr="00A0663C">
        <w:rPr>
          <w:rFonts w:ascii="GHEA Grapalat" w:hAnsi="GHEA Grapalat" w:cs="Arian AMU"/>
          <w:lang w:val="hy-AM"/>
        </w:rPr>
        <w:t xml:space="preserve"> </w:t>
      </w:r>
      <w:r w:rsidRPr="00A0663C">
        <w:rPr>
          <w:rFonts w:ascii="Arian AMU" w:hAnsi="Arian AMU" w:cs="Arian AMU"/>
          <w:lang w:val="hy-AM"/>
        </w:rPr>
        <w:t>   </w:t>
      </w:r>
      <w:r w:rsidRPr="00A0663C">
        <w:rPr>
          <w:rFonts w:ascii="GHEA Grapalat" w:hAnsi="GHEA Grapalat" w:cs="Arian AMU"/>
          <w:lang w:val="hy-AM"/>
        </w:rPr>
        <w:br/>
      </w:r>
      <w:r w:rsidRPr="00A0663C">
        <w:rPr>
          <w:rStyle w:val="a4"/>
          <w:rFonts w:ascii="Arial AMU" w:hAnsi="Arial AMU" w:cs="Arian AMU"/>
          <w:bdr w:val="none" w:sz="0" w:space="0" w:color="auto" w:frame="1"/>
          <w:lang w:val="hy-AM"/>
        </w:rPr>
        <w:t> </w:t>
      </w:r>
      <w:r w:rsidRPr="00A0663C">
        <w:rPr>
          <w:rStyle w:val="a4"/>
          <w:rFonts w:ascii="GHEA Grapalat" w:hAnsi="GHEA Grapalat" w:cs="Arian AMU"/>
          <w:bdr w:val="none" w:sz="0" w:space="0" w:color="auto" w:frame="1"/>
          <w:lang w:val="hy-AM"/>
        </w:rPr>
        <w:t>2. Բյուջեի ծախսերի կանխատեսում</w:t>
      </w:r>
      <w:r w:rsidRPr="00A0663C">
        <w:rPr>
          <w:rFonts w:ascii="Arian AMU" w:hAnsi="Arian AMU" w:cs="Arian AMU"/>
          <w:lang w:val="hy-AM"/>
        </w:rPr>
        <w:t>  </w:t>
      </w:r>
    </w:p>
    <w:p w:rsidR="006F4A56" w:rsidRPr="00A0663C" w:rsidRDefault="006F4A56" w:rsidP="006F4A56">
      <w:pPr>
        <w:spacing w:line="360" w:lineRule="auto"/>
        <w:ind w:left="-567"/>
        <w:contextualSpacing/>
        <w:jc w:val="both"/>
        <w:rPr>
          <w:rFonts w:ascii="GHEA Grapalat" w:hAnsi="GHEA Grapalat"/>
          <w:lang w:val="hy-AM"/>
        </w:rPr>
      </w:pPr>
      <w:r w:rsidRPr="00A0663C">
        <w:rPr>
          <w:rFonts w:ascii="GHEA Grapalat" w:hAnsi="GHEA Grapalat"/>
          <w:lang w:val="hy-AM"/>
        </w:rPr>
        <w:t xml:space="preserve">       </w:t>
      </w:r>
      <w:r w:rsidRPr="00A0663C">
        <w:rPr>
          <w:rFonts w:ascii="GHEA Grapalat" w:hAnsi="GHEA Grapalat"/>
          <w:b/>
          <w:bCs/>
          <w:noProof/>
          <w:lang w:val="hy-AM"/>
        </w:rPr>
        <w:t>Ստեփանավան</w:t>
      </w:r>
      <w:r w:rsidRPr="00A0663C">
        <w:rPr>
          <w:rFonts w:ascii="GHEA Grapalat" w:hAnsi="GHEA Grapalat"/>
          <w:lang w:val="hy-AM"/>
        </w:rPr>
        <w:t xml:space="preserve"> համայնքի 2024-2026 թվականների ծախսերի պլանավորման հիմքում, դրված են այն հիմնախնդիրները, որոնց լուծման առաջնահերթությունները ամրագրված են համայնքի զարգացման տեսլականում: Ստեփանավան խոշորացված համայնքի 5-ամյա զարգացման ծրագրի տեսլականն է ստեղծել կայուն, համաչափ զարգացող, մրցունակ տնտեսությամբ, զբաղվածության  բարձր մակարդակ ունեցող, աղքատությունը հաղթահարած համայնք: Ստեփանավան համայնքի առկա իրավիճակի վերլուծման հիման վրա մշակվել են հետևյալ ռազմավարական նպատակները.</w:t>
      </w:r>
    </w:p>
    <w:p w:rsidR="006F4A56" w:rsidRPr="00A0663C" w:rsidRDefault="006F4A56" w:rsidP="0002148A">
      <w:pPr>
        <w:spacing w:line="360" w:lineRule="auto"/>
        <w:contextualSpacing/>
        <w:jc w:val="both"/>
        <w:rPr>
          <w:rFonts w:ascii="GHEA Grapalat" w:hAnsi="GHEA Grapalat"/>
          <w:lang w:val="hy-AM"/>
        </w:rPr>
      </w:pPr>
      <w:r w:rsidRPr="00A0663C">
        <w:rPr>
          <w:rFonts w:ascii="GHEA Grapalat" w:hAnsi="GHEA Grapalat" w:cs="Sylfaen"/>
          <w:lang w:val="hy-AM"/>
        </w:rPr>
        <w:t>1.Մինչև</w:t>
      </w:r>
      <w:r w:rsidRPr="00A0663C">
        <w:rPr>
          <w:rFonts w:ascii="GHEA Grapalat" w:hAnsi="GHEA Grapalat"/>
          <w:lang w:val="hy-AM"/>
        </w:rPr>
        <w:t xml:space="preserve"> 2026 </w:t>
      </w:r>
      <w:r w:rsidRPr="00A0663C">
        <w:rPr>
          <w:rFonts w:ascii="GHEA Grapalat" w:hAnsi="GHEA Grapalat" w:cs="Sylfaen"/>
          <w:lang w:val="hy-AM"/>
        </w:rPr>
        <w:t>թվականը</w:t>
      </w:r>
      <w:r w:rsidRPr="00A0663C">
        <w:rPr>
          <w:rFonts w:ascii="GHEA Grapalat" w:hAnsi="GHEA Grapalat"/>
          <w:lang w:val="hy-AM"/>
        </w:rPr>
        <w:t xml:space="preserve"> </w:t>
      </w:r>
      <w:r w:rsidRPr="00A0663C">
        <w:rPr>
          <w:rFonts w:ascii="GHEA Grapalat" w:hAnsi="GHEA Grapalat" w:cs="Sylfaen"/>
          <w:lang w:val="hy-AM"/>
        </w:rPr>
        <w:t>Լոռու</w:t>
      </w:r>
      <w:r w:rsidRPr="00A0663C">
        <w:rPr>
          <w:rFonts w:ascii="GHEA Grapalat" w:hAnsi="GHEA Grapalat"/>
          <w:lang w:val="hy-AM"/>
        </w:rPr>
        <w:t xml:space="preserve"> </w:t>
      </w:r>
      <w:r w:rsidRPr="00A0663C">
        <w:rPr>
          <w:rFonts w:ascii="GHEA Grapalat" w:hAnsi="GHEA Grapalat" w:cs="Sylfaen"/>
          <w:lang w:val="hy-AM"/>
        </w:rPr>
        <w:t>մարզի</w:t>
      </w:r>
      <w:r w:rsidRPr="00A0663C">
        <w:rPr>
          <w:rFonts w:ascii="GHEA Grapalat" w:hAnsi="GHEA Grapalat"/>
          <w:lang w:val="hy-AM"/>
        </w:rPr>
        <w:t xml:space="preserve"> </w:t>
      </w:r>
      <w:r w:rsidRPr="00A0663C">
        <w:rPr>
          <w:rFonts w:ascii="GHEA Grapalat" w:hAnsi="GHEA Grapalat" w:cs="Sylfaen"/>
          <w:lang w:val="hy-AM"/>
        </w:rPr>
        <w:t>Ստեփանավան</w:t>
      </w:r>
      <w:r w:rsidRPr="00A0663C">
        <w:rPr>
          <w:rFonts w:ascii="GHEA Grapalat" w:hAnsi="GHEA Grapalat"/>
          <w:lang w:val="hy-AM"/>
        </w:rPr>
        <w:t xml:space="preserve"> </w:t>
      </w:r>
      <w:r w:rsidRPr="00A0663C">
        <w:rPr>
          <w:rFonts w:ascii="GHEA Grapalat" w:hAnsi="GHEA Grapalat" w:cs="Sylfaen"/>
          <w:lang w:val="hy-AM"/>
        </w:rPr>
        <w:t>խոշորացված</w:t>
      </w:r>
      <w:r w:rsidRPr="00A0663C">
        <w:rPr>
          <w:rFonts w:ascii="GHEA Grapalat" w:hAnsi="GHEA Grapalat"/>
          <w:lang w:val="hy-AM"/>
        </w:rPr>
        <w:t xml:space="preserve"> </w:t>
      </w:r>
      <w:r w:rsidRPr="00A0663C">
        <w:rPr>
          <w:rFonts w:ascii="GHEA Grapalat" w:hAnsi="GHEA Grapalat" w:cs="Sylfaen"/>
          <w:lang w:val="hy-AM"/>
        </w:rPr>
        <w:t>համայնքի</w:t>
      </w:r>
      <w:r w:rsidRPr="00A0663C">
        <w:rPr>
          <w:rFonts w:ascii="GHEA Grapalat" w:hAnsi="GHEA Grapalat"/>
          <w:lang w:val="hy-AM"/>
        </w:rPr>
        <w:t xml:space="preserve"> </w:t>
      </w:r>
      <w:r w:rsidRPr="00A0663C">
        <w:rPr>
          <w:rFonts w:ascii="GHEA Grapalat" w:hAnsi="GHEA Grapalat" w:cs="Sylfaen"/>
          <w:lang w:val="hy-AM"/>
        </w:rPr>
        <w:t>տնտեսական</w:t>
      </w:r>
      <w:r w:rsidRPr="00A0663C">
        <w:rPr>
          <w:rFonts w:ascii="GHEA Grapalat" w:hAnsi="GHEA Grapalat"/>
          <w:lang w:val="hy-AM"/>
        </w:rPr>
        <w:t xml:space="preserve"> </w:t>
      </w:r>
      <w:r w:rsidRPr="00A0663C">
        <w:rPr>
          <w:rFonts w:ascii="GHEA Grapalat" w:hAnsi="GHEA Grapalat" w:cs="Sylfaen"/>
          <w:lang w:val="hy-AM"/>
        </w:rPr>
        <w:t>աճի</w:t>
      </w:r>
      <w:r w:rsidRPr="00A0663C">
        <w:rPr>
          <w:rFonts w:ascii="GHEA Grapalat" w:hAnsi="GHEA Grapalat"/>
          <w:lang w:val="hy-AM"/>
        </w:rPr>
        <w:t xml:space="preserve"> </w:t>
      </w:r>
      <w:r w:rsidRPr="00A0663C">
        <w:rPr>
          <w:rFonts w:ascii="GHEA Grapalat" w:hAnsi="GHEA Grapalat" w:cs="Sylfaen"/>
          <w:lang w:val="hy-AM"/>
        </w:rPr>
        <w:t>ապահովում՝</w:t>
      </w:r>
      <w:r w:rsidRPr="00A0663C">
        <w:rPr>
          <w:rFonts w:ascii="GHEA Grapalat" w:hAnsi="GHEA Grapalat"/>
          <w:lang w:val="hy-AM"/>
        </w:rPr>
        <w:t xml:space="preserve"> </w:t>
      </w:r>
      <w:r w:rsidRPr="00A0663C">
        <w:rPr>
          <w:rFonts w:ascii="GHEA Grapalat" w:hAnsi="GHEA Grapalat" w:cs="Sylfaen"/>
          <w:lang w:val="hy-AM"/>
        </w:rPr>
        <w:t>տնտեսության</w:t>
      </w:r>
      <w:r w:rsidRPr="00A0663C">
        <w:rPr>
          <w:rFonts w:ascii="GHEA Grapalat" w:hAnsi="GHEA Grapalat"/>
          <w:lang w:val="hy-AM"/>
        </w:rPr>
        <w:t xml:space="preserve"> </w:t>
      </w:r>
      <w:r w:rsidRPr="00A0663C">
        <w:rPr>
          <w:rFonts w:ascii="GHEA Grapalat" w:hAnsi="GHEA Grapalat" w:cs="Sylfaen"/>
          <w:lang w:val="hy-AM"/>
        </w:rPr>
        <w:t>վարման</w:t>
      </w:r>
      <w:r w:rsidRPr="00A0663C">
        <w:rPr>
          <w:rFonts w:ascii="GHEA Grapalat" w:hAnsi="GHEA Grapalat"/>
          <w:lang w:val="hy-AM"/>
        </w:rPr>
        <w:t xml:space="preserve"> </w:t>
      </w:r>
      <w:r w:rsidRPr="00A0663C">
        <w:rPr>
          <w:rFonts w:ascii="GHEA Grapalat" w:hAnsi="GHEA Grapalat" w:cs="Sylfaen"/>
          <w:lang w:val="hy-AM"/>
        </w:rPr>
        <w:t>ինտենսիվ</w:t>
      </w:r>
      <w:r w:rsidRPr="00A0663C">
        <w:rPr>
          <w:rFonts w:ascii="GHEA Grapalat" w:hAnsi="GHEA Grapalat"/>
          <w:lang w:val="hy-AM"/>
        </w:rPr>
        <w:t xml:space="preserve"> </w:t>
      </w:r>
      <w:r w:rsidRPr="00A0663C">
        <w:rPr>
          <w:rFonts w:ascii="GHEA Grapalat" w:hAnsi="GHEA Grapalat" w:cs="Sylfaen"/>
          <w:lang w:val="hy-AM"/>
        </w:rPr>
        <w:t>մեթոդների</w:t>
      </w:r>
      <w:r w:rsidRPr="00A0663C">
        <w:rPr>
          <w:rFonts w:ascii="GHEA Grapalat" w:hAnsi="GHEA Grapalat"/>
          <w:lang w:val="hy-AM"/>
        </w:rPr>
        <w:t xml:space="preserve"> </w:t>
      </w:r>
      <w:r w:rsidRPr="00A0663C">
        <w:rPr>
          <w:rFonts w:ascii="GHEA Grapalat" w:hAnsi="GHEA Grapalat" w:cs="Sylfaen"/>
          <w:lang w:val="hy-AM"/>
        </w:rPr>
        <w:t>կիրառմամբ՝</w:t>
      </w:r>
      <w:r w:rsidRPr="00A0663C">
        <w:rPr>
          <w:rFonts w:ascii="GHEA Grapalat" w:hAnsi="GHEA Grapalat"/>
          <w:lang w:val="hy-AM"/>
        </w:rPr>
        <w:t xml:space="preserve"> </w:t>
      </w:r>
      <w:r w:rsidRPr="00A0663C">
        <w:rPr>
          <w:rFonts w:ascii="GHEA Grapalat" w:hAnsi="GHEA Grapalat" w:cs="Sylfaen"/>
          <w:lang w:val="hy-AM"/>
        </w:rPr>
        <w:t>աշխատատեղերի</w:t>
      </w:r>
      <w:r w:rsidRPr="00A0663C">
        <w:rPr>
          <w:rFonts w:ascii="GHEA Grapalat" w:hAnsi="GHEA Grapalat"/>
          <w:lang w:val="hy-AM"/>
        </w:rPr>
        <w:t xml:space="preserve"> </w:t>
      </w:r>
      <w:r w:rsidRPr="00A0663C">
        <w:rPr>
          <w:rFonts w:ascii="GHEA Grapalat" w:hAnsi="GHEA Grapalat" w:cs="Sylfaen"/>
          <w:lang w:val="hy-AM"/>
        </w:rPr>
        <w:t>ստեղծում</w:t>
      </w:r>
      <w:r w:rsidRPr="00A0663C">
        <w:rPr>
          <w:rFonts w:ascii="GHEA Grapalat" w:hAnsi="GHEA Grapalat"/>
          <w:lang w:val="hy-AM"/>
        </w:rPr>
        <w:t xml:space="preserve">, </w:t>
      </w:r>
      <w:r w:rsidRPr="00A0663C">
        <w:rPr>
          <w:rFonts w:ascii="GHEA Grapalat" w:hAnsi="GHEA Grapalat" w:cs="Sylfaen"/>
          <w:lang w:val="hy-AM"/>
        </w:rPr>
        <w:t>աղքատության</w:t>
      </w:r>
      <w:r w:rsidRPr="00A0663C">
        <w:rPr>
          <w:rFonts w:ascii="GHEA Grapalat" w:hAnsi="GHEA Grapalat"/>
          <w:lang w:val="hy-AM"/>
        </w:rPr>
        <w:t xml:space="preserve"> </w:t>
      </w:r>
      <w:r w:rsidRPr="00A0663C">
        <w:rPr>
          <w:rFonts w:ascii="GHEA Grapalat" w:hAnsi="GHEA Grapalat" w:cs="Sylfaen"/>
          <w:lang w:val="hy-AM"/>
        </w:rPr>
        <w:t>կրճատում</w:t>
      </w:r>
    </w:p>
    <w:p w:rsidR="006F4A56" w:rsidRPr="00A0663C" w:rsidRDefault="006F4A56" w:rsidP="006F4A56">
      <w:pPr>
        <w:spacing w:line="360" w:lineRule="auto"/>
        <w:contextualSpacing/>
        <w:jc w:val="both"/>
        <w:rPr>
          <w:rFonts w:ascii="GHEA Grapalat" w:hAnsi="GHEA Grapalat"/>
          <w:lang w:val="hy-AM"/>
        </w:rPr>
      </w:pPr>
      <w:r w:rsidRPr="00A0663C">
        <w:rPr>
          <w:rFonts w:ascii="GHEA Grapalat" w:hAnsi="GHEA Grapalat" w:cs="Sylfaen"/>
          <w:lang w:val="hy-AM"/>
        </w:rPr>
        <w:t>2.Մինչև</w:t>
      </w:r>
      <w:r w:rsidRPr="00A0663C">
        <w:rPr>
          <w:rFonts w:ascii="GHEA Grapalat" w:hAnsi="GHEA Grapalat"/>
          <w:lang w:val="hy-AM"/>
        </w:rPr>
        <w:t xml:space="preserve"> 2026 </w:t>
      </w:r>
      <w:r w:rsidRPr="00A0663C">
        <w:rPr>
          <w:rFonts w:ascii="GHEA Grapalat" w:hAnsi="GHEA Grapalat" w:cs="Sylfaen"/>
          <w:lang w:val="hy-AM"/>
        </w:rPr>
        <w:t>թվականը</w:t>
      </w:r>
      <w:r w:rsidRPr="00A0663C">
        <w:rPr>
          <w:rFonts w:ascii="GHEA Grapalat" w:hAnsi="GHEA Grapalat"/>
          <w:lang w:val="hy-AM"/>
        </w:rPr>
        <w:t xml:space="preserve"> </w:t>
      </w:r>
      <w:r w:rsidRPr="00A0663C">
        <w:rPr>
          <w:rFonts w:ascii="GHEA Grapalat" w:hAnsi="GHEA Grapalat" w:cs="Sylfaen"/>
          <w:lang w:val="hy-AM"/>
        </w:rPr>
        <w:t>համայնքի</w:t>
      </w:r>
      <w:r w:rsidRPr="00A0663C">
        <w:rPr>
          <w:rFonts w:ascii="GHEA Grapalat" w:hAnsi="GHEA Grapalat"/>
          <w:lang w:val="hy-AM"/>
        </w:rPr>
        <w:t xml:space="preserve"> </w:t>
      </w:r>
      <w:r w:rsidRPr="00A0663C">
        <w:rPr>
          <w:rFonts w:ascii="GHEA Grapalat" w:hAnsi="GHEA Grapalat" w:cs="Sylfaen"/>
          <w:lang w:val="hy-AM"/>
        </w:rPr>
        <w:t>թույլ</w:t>
      </w:r>
      <w:r w:rsidRPr="00A0663C">
        <w:rPr>
          <w:rFonts w:ascii="GHEA Grapalat" w:hAnsi="GHEA Grapalat"/>
          <w:lang w:val="hy-AM"/>
        </w:rPr>
        <w:t xml:space="preserve"> զարգացած ոլորտների անհամաչափության նվազեցում</w:t>
      </w:r>
    </w:p>
    <w:p w:rsidR="006F4A56" w:rsidRPr="00A0663C" w:rsidRDefault="0002148A" w:rsidP="0002148A">
      <w:pPr>
        <w:tabs>
          <w:tab w:val="left" w:pos="284"/>
        </w:tabs>
        <w:suppressAutoHyphens/>
        <w:spacing w:after="160" w:line="360" w:lineRule="auto"/>
        <w:contextualSpacing/>
        <w:rPr>
          <w:rFonts w:ascii="GHEA Grapalat" w:hAnsi="GHEA Grapalat"/>
          <w:lang w:val="hy-AM"/>
        </w:rPr>
      </w:pPr>
      <w:r w:rsidRPr="00A0663C">
        <w:rPr>
          <w:rFonts w:ascii="GHEA Grapalat" w:hAnsi="GHEA Grapalat" w:cs="Sylfaen"/>
          <w:lang w:val="hy-AM"/>
        </w:rPr>
        <w:lastRenderedPageBreak/>
        <w:t>3</w:t>
      </w:r>
      <w:r w:rsidR="006F4A56" w:rsidRPr="00A0663C">
        <w:rPr>
          <w:rFonts w:ascii="GHEA Grapalat" w:hAnsi="GHEA Grapalat" w:cs="Sylfaen"/>
          <w:lang w:val="hy-AM"/>
        </w:rPr>
        <w:t>.Համայնքի</w:t>
      </w:r>
      <w:r w:rsidR="006F4A56" w:rsidRPr="00A0663C">
        <w:rPr>
          <w:rFonts w:ascii="GHEA Grapalat" w:hAnsi="GHEA Grapalat"/>
          <w:lang w:val="hy-AM"/>
        </w:rPr>
        <w:t xml:space="preserve"> </w:t>
      </w:r>
      <w:r w:rsidR="006F4A56" w:rsidRPr="00A0663C">
        <w:rPr>
          <w:rFonts w:ascii="GHEA Grapalat" w:hAnsi="GHEA Grapalat" w:cs="Sylfaen"/>
          <w:lang w:val="hy-AM"/>
        </w:rPr>
        <w:t>զարգացման</w:t>
      </w:r>
      <w:r w:rsidR="006F4A56" w:rsidRPr="00A0663C">
        <w:rPr>
          <w:rFonts w:ascii="GHEA Grapalat" w:hAnsi="GHEA Grapalat"/>
          <w:lang w:val="hy-AM"/>
        </w:rPr>
        <w:t xml:space="preserve"> </w:t>
      </w:r>
      <w:r w:rsidR="006F4A56" w:rsidRPr="00A0663C">
        <w:rPr>
          <w:rFonts w:ascii="GHEA Grapalat" w:hAnsi="GHEA Grapalat" w:cs="Sylfaen"/>
          <w:lang w:val="hy-AM"/>
        </w:rPr>
        <w:t>ռազմավարության</w:t>
      </w:r>
      <w:r w:rsidR="006F4A56" w:rsidRPr="00A0663C">
        <w:rPr>
          <w:rFonts w:ascii="GHEA Grapalat" w:hAnsi="GHEA Grapalat"/>
          <w:lang w:val="hy-AM"/>
        </w:rPr>
        <w:t xml:space="preserve"> </w:t>
      </w:r>
      <w:r w:rsidR="006F4A56" w:rsidRPr="00A0663C">
        <w:rPr>
          <w:rFonts w:ascii="GHEA Grapalat" w:hAnsi="GHEA Grapalat" w:cs="Sylfaen"/>
          <w:lang w:val="hy-AM"/>
        </w:rPr>
        <w:t>իրականացման</w:t>
      </w:r>
      <w:r w:rsidR="006F4A56" w:rsidRPr="00A0663C">
        <w:rPr>
          <w:rFonts w:ascii="GHEA Grapalat" w:hAnsi="GHEA Grapalat"/>
          <w:lang w:val="hy-AM"/>
        </w:rPr>
        <w:t xml:space="preserve"> </w:t>
      </w:r>
      <w:r w:rsidR="006F4A56" w:rsidRPr="00A0663C">
        <w:rPr>
          <w:rFonts w:ascii="GHEA Grapalat" w:hAnsi="GHEA Grapalat" w:cs="Sylfaen"/>
          <w:lang w:val="hy-AM"/>
        </w:rPr>
        <w:t>ընթացքում</w:t>
      </w:r>
      <w:r w:rsidR="006F4A56" w:rsidRPr="00A0663C">
        <w:rPr>
          <w:rFonts w:ascii="GHEA Grapalat" w:hAnsi="GHEA Grapalat"/>
          <w:lang w:val="hy-AM"/>
        </w:rPr>
        <w:t xml:space="preserve"> </w:t>
      </w:r>
      <w:r w:rsidR="006F4A56" w:rsidRPr="00A0663C">
        <w:rPr>
          <w:rFonts w:ascii="GHEA Grapalat" w:hAnsi="GHEA Grapalat" w:cs="Sylfaen"/>
          <w:lang w:val="hy-AM"/>
        </w:rPr>
        <w:t>տեղական</w:t>
      </w:r>
      <w:r w:rsidR="006F4A56" w:rsidRPr="00A0663C">
        <w:rPr>
          <w:rFonts w:ascii="GHEA Grapalat" w:hAnsi="GHEA Grapalat"/>
          <w:lang w:val="hy-AM"/>
        </w:rPr>
        <w:t xml:space="preserve"> </w:t>
      </w:r>
      <w:r w:rsidR="006F4A56" w:rsidRPr="00A0663C">
        <w:rPr>
          <w:rFonts w:ascii="GHEA Grapalat" w:hAnsi="GHEA Grapalat" w:cs="Sylfaen"/>
          <w:lang w:val="hy-AM"/>
        </w:rPr>
        <w:t>ինքնակառավարման</w:t>
      </w:r>
      <w:r w:rsidR="006F4A56" w:rsidRPr="00A0663C">
        <w:rPr>
          <w:rFonts w:ascii="GHEA Grapalat" w:hAnsi="GHEA Grapalat"/>
          <w:lang w:val="hy-AM"/>
        </w:rPr>
        <w:t xml:space="preserve"> </w:t>
      </w:r>
      <w:r w:rsidR="006F4A56" w:rsidRPr="00A0663C">
        <w:rPr>
          <w:rFonts w:ascii="GHEA Grapalat" w:hAnsi="GHEA Grapalat" w:cs="Sylfaen"/>
          <w:lang w:val="hy-AM"/>
        </w:rPr>
        <w:t>մարմնի</w:t>
      </w:r>
      <w:r w:rsidR="006F4A56" w:rsidRPr="00A0663C">
        <w:rPr>
          <w:rFonts w:ascii="GHEA Grapalat" w:hAnsi="GHEA Grapalat"/>
          <w:lang w:val="hy-AM"/>
        </w:rPr>
        <w:t xml:space="preserve"> </w:t>
      </w:r>
      <w:r w:rsidR="006F4A56" w:rsidRPr="00A0663C">
        <w:rPr>
          <w:rFonts w:ascii="GHEA Grapalat" w:hAnsi="GHEA Grapalat" w:cs="Sylfaen"/>
          <w:lang w:val="hy-AM"/>
        </w:rPr>
        <w:t>դերակատարության</w:t>
      </w:r>
      <w:r w:rsidR="006F4A56" w:rsidRPr="00A0663C">
        <w:rPr>
          <w:rFonts w:ascii="GHEA Grapalat" w:hAnsi="GHEA Grapalat"/>
          <w:lang w:val="hy-AM"/>
        </w:rPr>
        <w:t xml:space="preserve"> </w:t>
      </w:r>
      <w:r w:rsidR="006F4A56" w:rsidRPr="00A0663C">
        <w:rPr>
          <w:rFonts w:ascii="GHEA Grapalat" w:hAnsi="GHEA Grapalat" w:cs="Sylfaen"/>
          <w:lang w:val="hy-AM"/>
        </w:rPr>
        <w:t>ակտիվության</w:t>
      </w:r>
      <w:r w:rsidR="006F4A56" w:rsidRPr="00A0663C">
        <w:rPr>
          <w:rFonts w:ascii="GHEA Grapalat" w:hAnsi="GHEA Grapalat"/>
          <w:lang w:val="hy-AM"/>
        </w:rPr>
        <w:t xml:space="preserve"> </w:t>
      </w:r>
      <w:r w:rsidR="006F4A56" w:rsidRPr="00A0663C">
        <w:rPr>
          <w:rFonts w:ascii="GHEA Grapalat" w:hAnsi="GHEA Grapalat" w:cs="Sylfaen"/>
          <w:lang w:val="hy-AM"/>
        </w:rPr>
        <w:t>բարձրացում</w:t>
      </w:r>
      <w:r w:rsidR="006F4A56" w:rsidRPr="00A0663C">
        <w:rPr>
          <w:rFonts w:ascii="GHEA Grapalat" w:hAnsi="GHEA Grapalat"/>
          <w:lang w:val="hy-AM"/>
        </w:rPr>
        <w:t xml:space="preserve"> </w:t>
      </w:r>
      <w:r w:rsidR="006F4A56" w:rsidRPr="00A0663C">
        <w:rPr>
          <w:rFonts w:ascii="GHEA Grapalat" w:hAnsi="GHEA Grapalat" w:cs="Sylfaen"/>
          <w:lang w:val="hy-AM"/>
        </w:rPr>
        <w:t>և</w:t>
      </w:r>
      <w:r w:rsidR="006F4A56" w:rsidRPr="00A0663C">
        <w:rPr>
          <w:rFonts w:ascii="GHEA Grapalat" w:hAnsi="GHEA Grapalat"/>
          <w:lang w:val="hy-AM"/>
        </w:rPr>
        <w:t xml:space="preserve"> </w:t>
      </w:r>
      <w:r w:rsidR="006F4A56" w:rsidRPr="00A0663C">
        <w:rPr>
          <w:rFonts w:ascii="GHEA Grapalat" w:hAnsi="GHEA Grapalat" w:cs="Sylfaen"/>
          <w:lang w:val="hy-AM"/>
        </w:rPr>
        <w:t>մարդկային</w:t>
      </w:r>
      <w:r w:rsidR="006F4A56" w:rsidRPr="00A0663C">
        <w:rPr>
          <w:rFonts w:ascii="GHEA Grapalat" w:hAnsi="GHEA Grapalat"/>
          <w:lang w:val="hy-AM"/>
        </w:rPr>
        <w:t xml:space="preserve"> </w:t>
      </w:r>
      <w:r w:rsidR="006F4A56" w:rsidRPr="00A0663C">
        <w:rPr>
          <w:rFonts w:ascii="GHEA Grapalat" w:hAnsi="GHEA Grapalat" w:cs="Sylfaen"/>
          <w:lang w:val="hy-AM"/>
        </w:rPr>
        <w:t>կապիտալի</w:t>
      </w:r>
      <w:r w:rsidR="006F4A56" w:rsidRPr="00A0663C">
        <w:rPr>
          <w:rFonts w:ascii="GHEA Grapalat" w:hAnsi="GHEA Grapalat"/>
          <w:lang w:val="hy-AM"/>
        </w:rPr>
        <w:t xml:space="preserve"> </w:t>
      </w:r>
      <w:r w:rsidR="006F4A56" w:rsidRPr="00A0663C">
        <w:rPr>
          <w:rFonts w:ascii="GHEA Grapalat" w:hAnsi="GHEA Grapalat" w:cs="Sylfaen"/>
          <w:lang w:val="hy-AM"/>
        </w:rPr>
        <w:t>կառավարման</w:t>
      </w:r>
      <w:r w:rsidR="006F4A56" w:rsidRPr="00A0663C">
        <w:rPr>
          <w:rFonts w:ascii="GHEA Grapalat" w:hAnsi="GHEA Grapalat"/>
          <w:lang w:val="hy-AM"/>
        </w:rPr>
        <w:t xml:space="preserve"> </w:t>
      </w:r>
      <w:r w:rsidR="006F4A56" w:rsidRPr="00A0663C">
        <w:rPr>
          <w:rFonts w:ascii="GHEA Grapalat" w:hAnsi="GHEA Grapalat" w:cs="Sylfaen"/>
          <w:lang w:val="hy-AM"/>
        </w:rPr>
        <w:t>հմտությունների</w:t>
      </w:r>
      <w:r w:rsidR="006F4A56" w:rsidRPr="00A0663C">
        <w:rPr>
          <w:rFonts w:ascii="GHEA Grapalat" w:hAnsi="GHEA Grapalat"/>
          <w:lang w:val="hy-AM"/>
        </w:rPr>
        <w:t xml:space="preserve"> </w:t>
      </w:r>
      <w:r w:rsidR="006F4A56" w:rsidRPr="00A0663C">
        <w:rPr>
          <w:rFonts w:ascii="GHEA Grapalat" w:hAnsi="GHEA Grapalat" w:cs="Sylfaen"/>
          <w:lang w:val="hy-AM"/>
        </w:rPr>
        <w:t>բարելավում</w:t>
      </w:r>
      <w:r w:rsidR="001C5C53" w:rsidRPr="00A0663C">
        <w:rPr>
          <w:rFonts w:ascii="GHEA Grapalat" w:hAnsi="GHEA Grapalat"/>
          <w:lang w:val="hy-AM"/>
        </w:rPr>
        <w:t>:</w:t>
      </w:r>
      <w:r w:rsidR="00504E1D" w:rsidRPr="00A0663C">
        <w:rPr>
          <w:rFonts w:ascii="GHEA Grapalat" w:hAnsi="GHEA Grapalat" w:cs="GHEA Grapalat"/>
          <w:lang w:val="hy-AM" w:eastAsia="en-US"/>
        </w:rPr>
        <w:t xml:space="preserve"> </w:t>
      </w:r>
    </w:p>
    <w:p w:rsidR="006F4A56" w:rsidRPr="00A0663C" w:rsidRDefault="006F4A56" w:rsidP="006F4A56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</w:p>
    <w:p w:rsidR="006F4A56" w:rsidRPr="00A0663C" w:rsidRDefault="006F4A56" w:rsidP="006F4A56">
      <w:pPr>
        <w:spacing w:line="360" w:lineRule="auto"/>
        <w:jc w:val="both"/>
        <w:rPr>
          <w:rFonts w:ascii="GHEA Grapalat" w:hAnsi="GHEA Grapalat"/>
          <w:lang w:val="hy-AM"/>
        </w:rPr>
      </w:pPr>
      <w:r w:rsidRPr="00A0663C">
        <w:rPr>
          <w:rFonts w:ascii="GHEA Grapalat" w:hAnsi="GHEA Grapalat"/>
          <w:lang w:val="hy-AM"/>
        </w:rPr>
        <w:t>Սահմանվել են զարգացման առաջնահերթ գերակայություններ.</w:t>
      </w:r>
    </w:p>
    <w:p w:rsidR="006F4A56" w:rsidRPr="00A0663C" w:rsidRDefault="006F4A56" w:rsidP="0002148A">
      <w:pPr>
        <w:spacing w:line="360" w:lineRule="auto"/>
        <w:jc w:val="both"/>
        <w:rPr>
          <w:rFonts w:ascii="GHEA Grapalat" w:hAnsi="GHEA Grapalat"/>
          <w:lang w:val="hy-AM"/>
        </w:rPr>
      </w:pPr>
      <w:r w:rsidRPr="00A0663C">
        <w:rPr>
          <w:rFonts w:ascii="GHEA Grapalat" w:hAnsi="GHEA Grapalat"/>
          <w:lang w:val="hy-AM"/>
        </w:rPr>
        <w:t xml:space="preserve">     ա)</w:t>
      </w:r>
      <w:r w:rsidRPr="00A0663C">
        <w:rPr>
          <w:rFonts w:ascii="GHEA Grapalat" w:hAnsi="GHEA Grapalat"/>
          <w:lang w:val="hy-AM"/>
        </w:rPr>
        <w:tab/>
        <w:t xml:space="preserve">արդյունաբերության աճ ՝ շեշտը դնելով փոքր ու միջին բիզնեսի </w:t>
      </w:r>
      <w:r w:rsidR="0002148A" w:rsidRPr="00A0663C">
        <w:rPr>
          <w:rFonts w:ascii="GHEA Grapalat" w:hAnsi="GHEA Grapalat"/>
          <w:lang w:val="hy-AM"/>
        </w:rPr>
        <w:t xml:space="preserve"> </w:t>
      </w:r>
      <w:r w:rsidRPr="00A0663C">
        <w:rPr>
          <w:rFonts w:ascii="GHEA Grapalat" w:hAnsi="GHEA Grapalat"/>
          <w:lang w:val="hy-AM"/>
        </w:rPr>
        <w:t xml:space="preserve">  զարգացման վրա</w:t>
      </w:r>
    </w:p>
    <w:p w:rsidR="006F4A56" w:rsidRPr="00A0663C" w:rsidRDefault="006F4A56" w:rsidP="0002148A">
      <w:pPr>
        <w:spacing w:line="360" w:lineRule="auto"/>
        <w:jc w:val="both"/>
        <w:rPr>
          <w:rFonts w:ascii="GHEA Grapalat" w:hAnsi="GHEA Grapalat"/>
          <w:lang w:val="hy-AM"/>
        </w:rPr>
      </w:pPr>
      <w:r w:rsidRPr="00A0663C">
        <w:rPr>
          <w:rFonts w:ascii="GHEA Grapalat" w:hAnsi="GHEA Grapalat"/>
          <w:lang w:val="hy-AM"/>
        </w:rPr>
        <w:t xml:space="preserve">     բ)   ինտենսիվ գյուղատնտեսության զարգացում</w:t>
      </w:r>
    </w:p>
    <w:p w:rsidR="006F4A56" w:rsidRPr="00A0663C" w:rsidRDefault="006F4A56" w:rsidP="0002148A">
      <w:pPr>
        <w:spacing w:line="360" w:lineRule="auto"/>
        <w:jc w:val="both"/>
        <w:rPr>
          <w:rFonts w:ascii="GHEA Grapalat" w:hAnsi="GHEA Grapalat"/>
          <w:lang w:val="hy-AM"/>
        </w:rPr>
      </w:pPr>
      <w:r w:rsidRPr="00A0663C">
        <w:rPr>
          <w:rFonts w:ascii="GHEA Grapalat" w:hAnsi="GHEA Grapalat"/>
          <w:lang w:val="hy-AM"/>
        </w:rPr>
        <w:t xml:space="preserve">     գ)   տուրիզմի զարգացում՝ շեշտը դնելով հոգևոր, մշակութային, տուրիզմի և ագրոտուրիզմի վրա</w:t>
      </w:r>
    </w:p>
    <w:p w:rsidR="006F4A56" w:rsidRPr="00A0663C" w:rsidRDefault="006F4A56" w:rsidP="0002148A">
      <w:pPr>
        <w:spacing w:line="360" w:lineRule="auto"/>
        <w:jc w:val="both"/>
        <w:rPr>
          <w:rFonts w:ascii="GHEA Grapalat" w:hAnsi="GHEA Grapalat"/>
          <w:lang w:val="hy-AM"/>
        </w:rPr>
      </w:pPr>
      <w:r w:rsidRPr="00A0663C">
        <w:rPr>
          <w:rFonts w:ascii="GHEA Grapalat" w:hAnsi="GHEA Grapalat"/>
          <w:lang w:val="hy-AM"/>
        </w:rPr>
        <w:t xml:space="preserve">     դ) մրցունակ, հագեցած, ժամանակի մարտահրավերներին </w:t>
      </w:r>
      <w:r w:rsidR="005E4B97" w:rsidRPr="00A0663C">
        <w:rPr>
          <w:rFonts w:ascii="GHEA Grapalat" w:hAnsi="GHEA Grapalat"/>
          <w:lang w:val="hy-AM"/>
        </w:rPr>
        <w:t>ընդ</w:t>
      </w:r>
      <w:r w:rsidRPr="00A0663C">
        <w:rPr>
          <w:rFonts w:ascii="GHEA Grapalat" w:hAnsi="GHEA Grapalat"/>
          <w:lang w:val="hy-AM"/>
        </w:rPr>
        <w:t xml:space="preserve">առաջ </w:t>
      </w:r>
      <w:r w:rsidR="005E4B97" w:rsidRPr="00A0663C">
        <w:rPr>
          <w:rFonts w:ascii="GHEA Grapalat" w:hAnsi="GHEA Grapalat"/>
          <w:lang w:val="hy-AM"/>
        </w:rPr>
        <w:t>գ</w:t>
      </w:r>
      <w:r w:rsidRPr="00A0663C">
        <w:rPr>
          <w:rFonts w:ascii="GHEA Grapalat" w:hAnsi="GHEA Grapalat"/>
          <w:lang w:val="hy-AM"/>
        </w:rPr>
        <w:t>նացող տեղական ինքակառավարում ունեցող համայնք</w:t>
      </w:r>
    </w:p>
    <w:p w:rsidR="006F4A56" w:rsidRPr="00A0663C" w:rsidRDefault="006F4A56" w:rsidP="0002148A">
      <w:pPr>
        <w:spacing w:line="360" w:lineRule="auto"/>
        <w:jc w:val="both"/>
        <w:rPr>
          <w:rFonts w:ascii="GHEA Grapalat" w:hAnsi="GHEA Grapalat"/>
          <w:lang w:val="hy-AM"/>
        </w:rPr>
      </w:pPr>
      <w:r w:rsidRPr="00A0663C">
        <w:rPr>
          <w:rFonts w:ascii="GHEA Grapalat" w:hAnsi="GHEA Grapalat"/>
          <w:lang w:val="hy-AM"/>
        </w:rPr>
        <w:t xml:space="preserve">     ե)   դիմակայուն, ինքնատիպ, կանաչ համայնք</w:t>
      </w:r>
    </w:p>
    <w:p w:rsidR="006F4A56" w:rsidRPr="00A0663C" w:rsidRDefault="006F4A56" w:rsidP="0002148A">
      <w:pPr>
        <w:spacing w:line="360" w:lineRule="auto"/>
        <w:jc w:val="both"/>
        <w:rPr>
          <w:rFonts w:ascii="GHEA Grapalat" w:hAnsi="GHEA Grapalat"/>
          <w:lang w:val="hy-AM"/>
        </w:rPr>
      </w:pPr>
      <w:r w:rsidRPr="00A0663C">
        <w:rPr>
          <w:rFonts w:ascii="GHEA Grapalat" w:hAnsi="GHEA Grapalat"/>
          <w:lang w:val="hy-AM"/>
        </w:rPr>
        <w:t xml:space="preserve">     զ)  առողջ և սպորտային համայնք </w:t>
      </w:r>
    </w:p>
    <w:p w:rsidR="00C03102" w:rsidRPr="00A0663C" w:rsidRDefault="00A83018" w:rsidP="0084225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Arian AMU"/>
          <w:sz w:val="22"/>
          <w:szCs w:val="22"/>
          <w:lang w:val="hy-AM"/>
        </w:rPr>
      </w:pPr>
      <w:r w:rsidRPr="00A0663C">
        <w:rPr>
          <w:rFonts w:ascii="GHEA Grapalat" w:hAnsi="GHEA Grapalat" w:cs="Arian AMU"/>
          <w:sz w:val="22"/>
          <w:szCs w:val="22"/>
          <w:lang w:val="hy-AM"/>
        </w:rPr>
        <w:br/>
      </w:r>
      <w:r w:rsidR="009E1D23" w:rsidRPr="00A0663C">
        <w:rPr>
          <w:rFonts w:ascii="GHEA Grapalat" w:hAnsi="GHEA Grapalat" w:cs="Arian AMU"/>
          <w:sz w:val="22"/>
          <w:szCs w:val="22"/>
          <w:lang w:val="hy-AM"/>
        </w:rPr>
        <w:t>Ստեփանավան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 համայնքի 202</w:t>
      </w:r>
      <w:r w:rsidR="0083577F" w:rsidRPr="00A0663C">
        <w:rPr>
          <w:rFonts w:ascii="GHEA Grapalat" w:hAnsi="GHEA Grapalat" w:cs="Arian AMU"/>
          <w:sz w:val="22"/>
          <w:szCs w:val="22"/>
          <w:lang w:val="hy-AM"/>
        </w:rPr>
        <w:t>4</w:t>
      </w:r>
      <w:r w:rsidR="00A1306F" w:rsidRPr="00A0663C">
        <w:rPr>
          <w:rFonts w:ascii="GHEA Grapalat" w:hAnsi="GHEA Grapalat" w:cs="Arian AMU"/>
          <w:sz w:val="22"/>
          <w:szCs w:val="22"/>
          <w:lang w:val="hy-AM"/>
        </w:rPr>
        <w:t xml:space="preserve"> թվականի </w:t>
      </w:r>
      <w:r w:rsidR="00387856" w:rsidRPr="00A0663C">
        <w:rPr>
          <w:rFonts w:ascii="GHEA Grapalat" w:hAnsi="GHEA Grapalat" w:cs="Arian AMU"/>
          <w:sz w:val="22"/>
          <w:szCs w:val="22"/>
          <w:lang w:val="hy-AM"/>
        </w:rPr>
        <w:t xml:space="preserve">միջնաժամկետ 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 ծախսերի</w:t>
      </w:r>
      <w:r w:rsidR="00842CBC" w:rsidRPr="00A0663C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842CBC" w:rsidRPr="00A0663C">
        <w:rPr>
          <w:rFonts w:ascii="Arian AMU" w:hAnsi="Arian AMU" w:cs="Arian AMU"/>
          <w:sz w:val="22"/>
          <w:szCs w:val="22"/>
          <w:lang w:val="hy-AM"/>
        </w:rPr>
        <w:t> </w:t>
      </w:r>
      <w:r w:rsidR="00387856" w:rsidRPr="00A0663C">
        <w:rPr>
          <w:rFonts w:ascii="GHEA Grapalat" w:hAnsi="GHEA Grapalat" w:cs="Arian AMU"/>
          <w:sz w:val="22"/>
          <w:szCs w:val="22"/>
          <w:lang w:val="hy-AM"/>
        </w:rPr>
        <w:t xml:space="preserve"> ծրագրով ծախսերը նախատեսվել են </w:t>
      </w:r>
      <w:r w:rsidR="00842CBC" w:rsidRPr="00A0663C">
        <w:rPr>
          <w:rFonts w:ascii="GHEA Grapalat" w:hAnsi="GHEA Grapalat" w:cs="Arian AMU"/>
          <w:sz w:val="22"/>
          <w:szCs w:val="22"/>
          <w:lang w:val="hy-AM"/>
        </w:rPr>
        <w:t xml:space="preserve"> է</w:t>
      </w:r>
      <w:r w:rsidR="00417598" w:rsidRPr="00A0663C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842CBC" w:rsidRPr="00A0663C">
        <w:rPr>
          <w:rFonts w:ascii="Arian AMU" w:hAnsi="Arian AMU" w:cs="Arian AMU"/>
          <w:sz w:val="22"/>
          <w:szCs w:val="22"/>
          <w:lang w:val="hy-AM"/>
        </w:rPr>
        <w:t> </w:t>
      </w:r>
      <w:r w:rsidR="00C82DC0" w:rsidRPr="00A0663C">
        <w:rPr>
          <w:rFonts w:ascii="GHEA Grapalat" w:hAnsi="GHEA Grapalat" w:cs="Arian AMU"/>
          <w:sz w:val="22"/>
          <w:szCs w:val="22"/>
          <w:lang w:val="hy-AM"/>
        </w:rPr>
        <w:t>1</w:t>
      </w:r>
      <w:r w:rsidR="00C82DC0" w:rsidRPr="00A0663C">
        <w:rPr>
          <w:rFonts w:ascii="Courier New" w:hAnsi="Courier New" w:cs="Courier New"/>
          <w:sz w:val="22"/>
          <w:szCs w:val="22"/>
          <w:lang w:val="hy-AM"/>
        </w:rPr>
        <w:t> </w:t>
      </w:r>
      <w:r w:rsidR="00C82DC0" w:rsidRPr="00A0663C">
        <w:rPr>
          <w:rFonts w:ascii="GHEA Grapalat" w:hAnsi="GHEA Grapalat" w:cs="Arian AMU"/>
          <w:sz w:val="22"/>
          <w:szCs w:val="22"/>
          <w:lang w:val="hy-AM"/>
        </w:rPr>
        <w:t>872</w:t>
      </w:r>
      <w:r w:rsidR="00C82DC0" w:rsidRPr="00A0663C">
        <w:rPr>
          <w:rFonts w:ascii="Courier New" w:hAnsi="Courier New" w:cs="Courier New"/>
          <w:sz w:val="22"/>
          <w:szCs w:val="22"/>
          <w:lang w:val="hy-AM"/>
        </w:rPr>
        <w:t> </w:t>
      </w:r>
      <w:r w:rsidR="00C82DC0" w:rsidRPr="00A0663C">
        <w:rPr>
          <w:rFonts w:ascii="GHEA Grapalat" w:hAnsi="GHEA Grapalat" w:cs="Arian AMU"/>
          <w:sz w:val="22"/>
          <w:szCs w:val="22"/>
          <w:lang w:val="hy-AM"/>
        </w:rPr>
        <w:t xml:space="preserve">918.107 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 հազար դրամի չափով։ Ծախսերի ամբողջ ծավալ</w:t>
      </w:r>
      <w:r w:rsidR="003C75DA" w:rsidRPr="00A0663C">
        <w:rPr>
          <w:rFonts w:ascii="GHEA Grapalat" w:hAnsi="GHEA Grapalat" w:cs="Arian AMU"/>
          <w:sz w:val="22"/>
          <w:szCs w:val="22"/>
          <w:lang w:val="hy-AM"/>
        </w:rPr>
        <w:t>ի շուրջ 49.8</w:t>
      </w:r>
      <w:r w:rsidR="00347BCE" w:rsidRPr="00A0663C">
        <w:rPr>
          <w:rFonts w:ascii="GHEA Grapalat" w:hAnsi="GHEA Grapalat" w:cs="Arian AMU"/>
          <w:sz w:val="22"/>
          <w:szCs w:val="22"/>
          <w:lang w:val="hy-AM"/>
        </w:rPr>
        <w:t xml:space="preserve"> %-ը կամ</w:t>
      </w:r>
      <w:r w:rsidR="00417598" w:rsidRPr="00A0663C">
        <w:rPr>
          <w:rFonts w:ascii="GHEA Grapalat" w:hAnsi="GHEA Grapalat" w:cs="Arian AMU"/>
          <w:sz w:val="22"/>
          <w:szCs w:val="22"/>
          <w:lang w:val="hy-AM"/>
        </w:rPr>
        <w:t xml:space="preserve">  933114.607</w:t>
      </w:r>
      <w:r w:rsidR="00417598" w:rsidRPr="00A0663C">
        <w:rPr>
          <w:rFonts w:ascii="Arian AMU" w:hAnsi="Arian AMU" w:cs="Arian AMU"/>
          <w:sz w:val="22"/>
          <w:szCs w:val="22"/>
          <w:lang w:val="hy-AM"/>
        </w:rPr>
        <w:t> </w:t>
      </w:r>
      <w:r w:rsidR="00417598" w:rsidRPr="00A0663C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 հազար դրամը բաժին է ընկնում </w:t>
      </w:r>
      <w:r w:rsidRPr="00A0663C">
        <w:rPr>
          <w:rFonts w:ascii="Arian AMU" w:hAnsi="Arian AMU" w:cs="Arian AMU"/>
          <w:sz w:val="22"/>
          <w:szCs w:val="22"/>
          <w:lang w:val="hy-AM"/>
        </w:rPr>
        <w:t> </w:t>
      </w:r>
      <w:r w:rsidRPr="00A0663C">
        <w:rPr>
          <w:rFonts w:ascii="GHEA Grapalat" w:hAnsi="GHEA Grapalat" w:cs="Arian AMU"/>
          <w:sz w:val="22"/>
          <w:szCs w:val="22"/>
          <w:lang w:val="hy-AM"/>
        </w:rPr>
        <w:t>ընթացիկ ծախսե</w:t>
      </w:r>
      <w:r w:rsidR="0070379B" w:rsidRPr="00A0663C">
        <w:rPr>
          <w:rFonts w:ascii="GHEA Grapalat" w:hAnsi="GHEA Grapalat" w:cs="Arian AMU"/>
          <w:sz w:val="22"/>
          <w:szCs w:val="22"/>
          <w:lang w:val="hy-AM"/>
        </w:rPr>
        <w:t>րին (վարչական բյուջե), 1009803.5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 հազար դրամը՝ ոչ ֆինանսական ակտիվների գծով ծախսերին (ֆոնդային բյուջե),</w:t>
      </w:r>
      <w:r w:rsidR="007A098D" w:rsidRPr="00A0663C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Pr="00A0663C">
        <w:rPr>
          <w:rFonts w:ascii="GHEA Grapalat" w:hAnsi="GHEA Grapalat" w:cs="Arian AMU"/>
          <w:sz w:val="22"/>
          <w:szCs w:val="22"/>
          <w:lang w:val="hy-AM"/>
        </w:rPr>
        <w:t>իսկ ոչ ֆինանսական ակտիվների իրացումից մուտ</w:t>
      </w:r>
      <w:r w:rsidR="00347BCE" w:rsidRPr="00A0663C">
        <w:rPr>
          <w:rFonts w:ascii="GHEA Grapalat" w:hAnsi="GHEA Grapalat" w:cs="Arian AMU"/>
          <w:sz w:val="22"/>
          <w:szCs w:val="22"/>
          <w:lang w:val="hy-AM"/>
        </w:rPr>
        <w:t>ք</w:t>
      </w:r>
      <w:r w:rsidR="00F76E7F" w:rsidRPr="00A0663C">
        <w:rPr>
          <w:rFonts w:ascii="GHEA Grapalat" w:hAnsi="GHEA Grapalat" w:cs="Arian AMU"/>
          <w:sz w:val="22"/>
          <w:szCs w:val="22"/>
          <w:lang w:val="hy-AM"/>
        </w:rPr>
        <w:t>երի գումարը կազմում է 260000.0</w:t>
      </w:r>
      <w:r w:rsidR="00B16B3C" w:rsidRPr="00A0663C">
        <w:rPr>
          <w:rFonts w:ascii="GHEA Grapalat" w:hAnsi="GHEA Grapalat" w:cs="Arian AMU"/>
          <w:sz w:val="22"/>
          <w:szCs w:val="22"/>
          <w:lang w:val="hy-AM"/>
        </w:rPr>
        <w:t xml:space="preserve"> հազար դրամ: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  Նախագծով առաջա</w:t>
      </w:r>
      <w:r w:rsidR="00515170" w:rsidRPr="00A0663C">
        <w:rPr>
          <w:rFonts w:ascii="GHEA Grapalat" w:hAnsi="GHEA Grapalat" w:cs="Arian AMU"/>
          <w:sz w:val="22"/>
          <w:szCs w:val="22"/>
          <w:lang w:val="hy-AM"/>
        </w:rPr>
        <w:t>րկվող բյուջետային ծախսերում 27.0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 %-ը</w:t>
      </w:r>
      <w:r w:rsidRPr="00A0663C">
        <w:rPr>
          <w:rFonts w:ascii="Arian AMU" w:hAnsi="Arian AMU" w:cs="Arian AMU"/>
          <w:sz w:val="22"/>
          <w:szCs w:val="22"/>
          <w:lang w:val="hy-AM"/>
        </w:rPr>
        <w:t> 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 բաժին է ընկել «Ընդհանուր բնույթի հանրային ծառայություններ» ոլորտին, </w:t>
      </w:r>
      <w:r w:rsidR="006F2A3E" w:rsidRPr="00A0663C">
        <w:rPr>
          <w:rFonts w:ascii="GHEA Grapalat" w:hAnsi="GHEA Grapalat" w:cs="Arian AMU"/>
          <w:sz w:val="22"/>
          <w:szCs w:val="22"/>
          <w:lang w:val="hy-AM"/>
        </w:rPr>
        <w:t>12.2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 %-ը՝ «Տնտեսական </w:t>
      </w:r>
      <w:r w:rsidR="006F2A3E" w:rsidRPr="00A0663C">
        <w:rPr>
          <w:rFonts w:ascii="GHEA Grapalat" w:hAnsi="GHEA Grapalat" w:cs="Arian AMU"/>
          <w:sz w:val="22"/>
          <w:szCs w:val="22"/>
          <w:lang w:val="hy-AM"/>
        </w:rPr>
        <w:t>հարաբերություններ» ոլորտին, 5.7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 %-ը՝ «Շրջակա միջավա</w:t>
      </w:r>
      <w:r w:rsidR="009469C7" w:rsidRPr="00A0663C">
        <w:rPr>
          <w:rFonts w:ascii="GHEA Grapalat" w:hAnsi="GHEA Grapalat" w:cs="Arian AMU"/>
          <w:sz w:val="22"/>
          <w:szCs w:val="22"/>
          <w:lang w:val="hy-AM"/>
        </w:rPr>
        <w:t>յրի պաշտպանություն» ոլորտին, 40.6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 %-ը՝ «Բնակարանային շինարարություն և կոմո</w:t>
      </w:r>
      <w:r w:rsidR="00E16F2A" w:rsidRPr="00A0663C">
        <w:rPr>
          <w:rFonts w:ascii="GHEA Grapalat" w:hAnsi="GHEA Grapalat" w:cs="Arian AMU"/>
          <w:sz w:val="22"/>
          <w:szCs w:val="22"/>
          <w:lang w:val="hy-AM"/>
        </w:rPr>
        <w:t>ւ</w:t>
      </w:r>
      <w:r w:rsidR="00FE084C" w:rsidRPr="00A0663C">
        <w:rPr>
          <w:rFonts w:ascii="GHEA Grapalat" w:hAnsi="GHEA Grapalat" w:cs="Arian AMU"/>
          <w:sz w:val="22"/>
          <w:szCs w:val="22"/>
          <w:lang w:val="hy-AM"/>
        </w:rPr>
        <w:t>նալ ծառայություն» ոլորտին,  21.3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 %-ը՝ «Հանգիստ</w:t>
      </w:r>
      <w:r w:rsidR="002C4B98" w:rsidRPr="00A0663C">
        <w:rPr>
          <w:rFonts w:ascii="GHEA Grapalat" w:hAnsi="GHEA Grapalat" w:cs="Arian AMU"/>
          <w:sz w:val="22"/>
          <w:szCs w:val="22"/>
          <w:lang w:val="hy-AM"/>
        </w:rPr>
        <w:t>, մշակույթ և կրոն» ոլորտին, 14.9</w:t>
      </w:r>
      <w:r w:rsidR="00367D52" w:rsidRPr="00A0663C">
        <w:rPr>
          <w:rFonts w:ascii="GHEA Grapalat" w:hAnsi="GHEA Grapalat" w:cs="Arian AMU"/>
          <w:sz w:val="22"/>
          <w:szCs w:val="22"/>
          <w:lang w:val="hy-AM"/>
        </w:rPr>
        <w:t xml:space="preserve"> %-ը՝ «Կրթություն» ոլորտին, </w:t>
      </w:r>
      <w:r w:rsidR="00AA018D" w:rsidRPr="00A0663C">
        <w:rPr>
          <w:rFonts w:ascii="GHEA Grapalat" w:hAnsi="GHEA Grapalat" w:cs="Arian AMU"/>
          <w:sz w:val="22"/>
          <w:szCs w:val="22"/>
          <w:lang w:val="hy-AM"/>
        </w:rPr>
        <w:t>5.7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 %-ը՝ «Սոցիալա</w:t>
      </w:r>
      <w:r w:rsidR="00C35493" w:rsidRPr="00A0663C">
        <w:rPr>
          <w:rFonts w:ascii="GHEA Grapalat" w:hAnsi="GHEA Grapalat" w:cs="Arian AMU"/>
          <w:sz w:val="22"/>
          <w:szCs w:val="22"/>
          <w:lang w:val="hy-AM"/>
        </w:rPr>
        <w:t>կան պաշտպանություն» ոլորտին, 5.7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 %-ը՝ «Հիմնական բաժիներին չդասվող պահուստային ֆոնդեր» ոլորտին։ Պահուստային ֆոնդը նախատեսվել է </w:t>
      </w:r>
      <w:r w:rsidR="00E5363A" w:rsidRPr="00A0663C">
        <w:rPr>
          <w:rFonts w:ascii="GHEA Grapalat" w:hAnsi="GHEA Grapalat" w:cs="Arian AMU"/>
          <w:sz w:val="22"/>
          <w:szCs w:val="22"/>
          <w:lang w:val="hy-AM"/>
        </w:rPr>
        <w:t>վ</w:t>
      </w:r>
      <w:r w:rsidR="0042566B" w:rsidRPr="00A0663C">
        <w:rPr>
          <w:rFonts w:ascii="GHEA Grapalat" w:hAnsi="GHEA Grapalat" w:cs="Arian AMU"/>
          <w:sz w:val="22"/>
          <w:szCs w:val="22"/>
          <w:lang w:val="hy-AM"/>
        </w:rPr>
        <w:t>արչական բյուջեի եկամուտների 12.5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 %-ի չափով՝ ապահովելով «Հայաստանի Հանրապետության բյուջետային համակարգի մասին» օրենքի 29-րդ հոդվածի պահանջները։</w:t>
      </w:r>
      <w:r w:rsidRPr="00A0663C">
        <w:rPr>
          <w:rFonts w:ascii="Arian AMU" w:hAnsi="Arian AMU" w:cs="Arian AMU"/>
          <w:sz w:val="22"/>
          <w:szCs w:val="22"/>
          <w:lang w:val="hy-AM"/>
        </w:rPr>
        <w:t>  </w:t>
      </w:r>
      <w:r w:rsidRPr="00A0663C">
        <w:rPr>
          <w:rFonts w:ascii="GHEA Grapalat" w:hAnsi="GHEA Grapalat" w:cs="Arian AMU"/>
          <w:sz w:val="22"/>
          <w:szCs w:val="22"/>
          <w:lang w:val="hy-AM"/>
        </w:rPr>
        <w:br/>
      </w:r>
      <w:r w:rsidRPr="00A0663C">
        <w:rPr>
          <w:rFonts w:ascii="Arian AMU" w:hAnsi="Arian AMU" w:cs="Arian AMU"/>
          <w:sz w:val="22"/>
          <w:szCs w:val="22"/>
          <w:lang w:val="hy-AM"/>
        </w:rPr>
        <w:t>  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 Ստո</w:t>
      </w:r>
      <w:r w:rsidR="0042566B" w:rsidRPr="00A0663C">
        <w:rPr>
          <w:rFonts w:ascii="GHEA Grapalat" w:hAnsi="GHEA Grapalat" w:cs="Arian AMU"/>
          <w:sz w:val="22"/>
          <w:szCs w:val="22"/>
          <w:lang w:val="hy-AM"/>
        </w:rPr>
        <w:t>րև ներկայացվում են համայնքի 2024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 թվականի բյուջեի նախագծով ծրագրվող ծախսերի սկզբունքներն ու հիմնավորումները ՝ ըստ ծրագրի։</w:t>
      </w:r>
      <w:r w:rsidRPr="00A0663C">
        <w:rPr>
          <w:rFonts w:ascii="Arian AMU" w:hAnsi="Arian AMU" w:cs="Arian AMU"/>
          <w:sz w:val="22"/>
          <w:szCs w:val="22"/>
          <w:lang w:val="hy-AM"/>
        </w:rPr>
        <w:t>       </w:t>
      </w:r>
      <w:r w:rsidRPr="00A0663C">
        <w:rPr>
          <w:rFonts w:ascii="GHEA Grapalat" w:hAnsi="GHEA Grapalat" w:cs="Arian AMU"/>
          <w:sz w:val="22"/>
          <w:szCs w:val="22"/>
          <w:lang w:val="hy-AM"/>
        </w:rPr>
        <w:br/>
      </w:r>
      <w:r w:rsidRPr="00A0663C">
        <w:rPr>
          <w:rFonts w:ascii="Arian AMU" w:hAnsi="Arian AMU" w:cs="Arian AMU"/>
          <w:sz w:val="22"/>
          <w:szCs w:val="22"/>
          <w:lang w:val="hy-AM"/>
        </w:rPr>
        <w:t> </w:t>
      </w:r>
      <w:r w:rsidRPr="00A0663C">
        <w:rPr>
          <w:rFonts w:ascii="GHEA Grapalat" w:hAnsi="GHEA Grapalat" w:cs="Arian AMU"/>
          <w:sz w:val="22"/>
          <w:szCs w:val="22"/>
          <w:lang w:val="hy-AM"/>
        </w:rPr>
        <w:t>1) «Համայնքապետարանի աշխատակազմի պահպանում»</w:t>
      </w:r>
      <w:r w:rsidRPr="00A0663C">
        <w:rPr>
          <w:rFonts w:ascii="Arian AMU" w:hAnsi="Arian AMU" w:cs="Arian AMU"/>
          <w:sz w:val="22"/>
          <w:szCs w:val="22"/>
          <w:lang w:val="hy-AM"/>
        </w:rPr>
        <w:t> 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 ծրագրով ծախսերը նախագծում ծրագրվել են հիմնականում հաշվի առնելով գործող օրենսդրական պահանջները և խորհրդատվական բնույթ կրող նորմատիվները։Նախորդ տարվա համեմատ պահպանման </w:t>
      </w:r>
      <w:r w:rsidR="004B4038" w:rsidRPr="00A0663C">
        <w:rPr>
          <w:rFonts w:ascii="GHEA Grapalat" w:hAnsi="GHEA Grapalat" w:cs="Arian AMU"/>
          <w:sz w:val="22"/>
          <w:szCs w:val="22"/>
          <w:lang w:val="hy-AM"/>
        </w:rPr>
        <w:t>ծախսերը ավել են պլանավորվել 14.2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 %-ով՝ հիմք ընդունելով խորհրդատվական բնույթ կրող նորմատիվները,</w:t>
      </w:r>
      <w:r w:rsidRPr="00A0663C">
        <w:rPr>
          <w:rFonts w:ascii="Arian AMU" w:hAnsi="Arian AMU" w:cs="Arian AMU"/>
          <w:sz w:val="22"/>
          <w:szCs w:val="22"/>
          <w:lang w:val="hy-AM"/>
        </w:rPr>
        <w:t> 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 ինչպես նաև </w:t>
      </w:r>
      <w:r w:rsidR="00066D27" w:rsidRPr="00A0663C">
        <w:rPr>
          <w:rFonts w:ascii="GHEA Grapalat" w:hAnsi="GHEA Grapalat" w:cs="Arian AMU"/>
          <w:sz w:val="22"/>
          <w:szCs w:val="22"/>
          <w:lang w:val="hy-AM"/>
        </w:rPr>
        <w:t xml:space="preserve">կատարվել է </w:t>
      </w:r>
      <w:r w:rsidR="00E5363A" w:rsidRPr="00A0663C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Pr="00A0663C">
        <w:rPr>
          <w:rFonts w:ascii="GHEA Grapalat" w:hAnsi="GHEA Grapalat" w:cs="Arian AMU"/>
          <w:sz w:val="22"/>
          <w:szCs w:val="22"/>
          <w:lang w:val="hy-AM"/>
        </w:rPr>
        <w:t>աշխատավարձի</w:t>
      </w:r>
      <w:r w:rsidRPr="00A0663C">
        <w:rPr>
          <w:rFonts w:ascii="Arian AMU" w:hAnsi="Arian AMU" w:cs="Arian AMU"/>
          <w:sz w:val="22"/>
          <w:szCs w:val="22"/>
          <w:lang w:val="hy-AM"/>
        </w:rPr>
        <w:t> </w:t>
      </w:r>
      <w:r w:rsidR="00066D27" w:rsidRPr="00A0663C">
        <w:rPr>
          <w:rFonts w:ascii="GHEA Grapalat" w:hAnsi="GHEA Grapalat" w:cs="Arian AMU"/>
          <w:sz w:val="22"/>
          <w:szCs w:val="22"/>
          <w:lang w:val="hy-AM"/>
        </w:rPr>
        <w:t xml:space="preserve"> բարձրացում 10</w:t>
      </w:r>
      <w:r w:rsidR="009F354B" w:rsidRPr="00A0663C">
        <w:rPr>
          <w:rFonts w:ascii="GHEA Grapalat" w:hAnsi="GHEA Grapalat" w:cs="Arian AMU"/>
          <w:sz w:val="22"/>
          <w:szCs w:val="22"/>
          <w:lang w:val="hy-AM"/>
        </w:rPr>
        <w:t>%-ով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։ </w:t>
      </w:r>
      <w:r w:rsidR="007D2241" w:rsidRPr="00A0663C">
        <w:rPr>
          <w:rFonts w:ascii="GHEA Grapalat" w:hAnsi="GHEA Grapalat" w:cs="Arian AMU"/>
          <w:sz w:val="22"/>
          <w:szCs w:val="22"/>
          <w:lang w:val="hy-AM"/>
        </w:rPr>
        <w:t>Ծ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ախսերը </w:t>
      </w:r>
      <w:r w:rsidRPr="00A0663C">
        <w:rPr>
          <w:rFonts w:ascii="Arian AMU" w:hAnsi="Arian AMU" w:cs="Arian AMU"/>
          <w:sz w:val="22"/>
          <w:szCs w:val="22"/>
          <w:lang w:val="hy-AM"/>
        </w:rPr>
        <w:t> </w:t>
      </w:r>
      <w:r w:rsidRPr="00A0663C">
        <w:rPr>
          <w:rFonts w:ascii="GHEA Grapalat" w:hAnsi="GHEA Grapalat" w:cs="Arian AMU"/>
          <w:sz w:val="22"/>
          <w:szCs w:val="22"/>
          <w:lang w:val="hy-AM"/>
        </w:rPr>
        <w:t>պլանավորվել են</w:t>
      </w:r>
      <w:r w:rsidR="008C0A3A" w:rsidRPr="00A0663C">
        <w:rPr>
          <w:rFonts w:ascii="GHEA Grapalat" w:hAnsi="GHEA Grapalat" w:cs="Arian AMU"/>
          <w:color w:val="C00000"/>
          <w:sz w:val="22"/>
          <w:szCs w:val="22"/>
          <w:lang w:val="hy-AM"/>
        </w:rPr>
        <w:t>՝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 հաշվի առնելով վերջին երեք տարիների փաստացի ցուցանիշները։</w:t>
      </w:r>
      <w:r w:rsidRPr="00A0663C">
        <w:rPr>
          <w:rFonts w:ascii="Arian AMU" w:hAnsi="Arian AMU" w:cs="Arian AMU"/>
          <w:sz w:val="22"/>
          <w:szCs w:val="22"/>
          <w:lang w:val="hy-AM"/>
        </w:rPr>
        <w:t>  </w:t>
      </w:r>
    </w:p>
    <w:p w:rsidR="0042394F" w:rsidRPr="00A0663C" w:rsidRDefault="00C03102" w:rsidP="0084225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Arian AMU"/>
          <w:sz w:val="22"/>
          <w:szCs w:val="22"/>
          <w:lang w:val="hy-AM"/>
        </w:rPr>
      </w:pPr>
      <w:r w:rsidRPr="00A0663C">
        <w:rPr>
          <w:rFonts w:ascii="GHEA Grapalat" w:hAnsi="GHEA Grapalat" w:cs="Arian AMU"/>
          <w:sz w:val="22"/>
          <w:szCs w:val="22"/>
          <w:lang w:val="hy-AM"/>
        </w:rPr>
        <w:lastRenderedPageBreak/>
        <w:t xml:space="preserve">  </w:t>
      </w:r>
      <w:r w:rsidR="00084E5F" w:rsidRPr="00A0663C">
        <w:rPr>
          <w:rFonts w:ascii="GHEA Grapalat" w:hAnsi="GHEA Grapalat" w:cs="Arian AMU"/>
          <w:sz w:val="22"/>
          <w:szCs w:val="22"/>
          <w:lang w:val="hy-AM"/>
        </w:rPr>
        <w:t>Համայնքային ոչ առևտրային  10 կազմակերպությունների պահպանման համար նախատեսվել է</w:t>
      </w:r>
      <w:r w:rsidR="003B149A" w:rsidRPr="00A0663C">
        <w:rPr>
          <w:rFonts w:ascii="GHEA Grapalat" w:hAnsi="GHEA Grapalat" w:cs="Arian AMU"/>
          <w:sz w:val="22"/>
          <w:szCs w:val="22"/>
          <w:lang w:val="hy-AM"/>
        </w:rPr>
        <w:t xml:space="preserve">  546705.31 </w:t>
      </w:r>
      <w:r w:rsidR="00084E5F" w:rsidRPr="00A0663C">
        <w:rPr>
          <w:rFonts w:ascii="GHEA Grapalat" w:hAnsi="GHEA Grapalat" w:cs="Arian AMU"/>
          <w:sz w:val="22"/>
          <w:szCs w:val="22"/>
          <w:lang w:val="hy-AM"/>
        </w:rPr>
        <w:t xml:space="preserve">հազ.դրամ ՝նախորդ </w:t>
      </w:r>
      <w:r w:rsidR="003B149A" w:rsidRPr="00A0663C">
        <w:rPr>
          <w:rFonts w:ascii="GHEA Grapalat" w:hAnsi="GHEA Grapalat" w:cs="Arian AMU"/>
          <w:sz w:val="22"/>
          <w:szCs w:val="22"/>
          <w:lang w:val="hy-AM"/>
        </w:rPr>
        <w:t xml:space="preserve">415921.3 </w:t>
      </w:r>
      <w:r w:rsidR="00084E5F" w:rsidRPr="00A0663C">
        <w:rPr>
          <w:rFonts w:ascii="GHEA Grapalat" w:hAnsi="GHEA Grapalat" w:cs="Arian AMU"/>
          <w:sz w:val="22"/>
          <w:szCs w:val="22"/>
          <w:lang w:val="hy-AM"/>
        </w:rPr>
        <w:t xml:space="preserve">հազ.դրամի դիմաց: </w:t>
      </w:r>
      <w:r w:rsidR="00F51F8B" w:rsidRPr="00A0663C">
        <w:rPr>
          <w:rFonts w:ascii="GHEA Grapalat" w:hAnsi="GHEA Grapalat" w:cs="Arian AMU"/>
          <w:sz w:val="22"/>
          <w:szCs w:val="22"/>
          <w:lang w:val="hy-AM"/>
        </w:rPr>
        <w:t xml:space="preserve">Այստեղ նույնպե կատարվել է  աշատավարձի բարձրացում </w:t>
      </w:r>
      <w:r w:rsidR="00BF1F87" w:rsidRPr="00A0663C">
        <w:rPr>
          <w:rFonts w:ascii="GHEA Grapalat" w:hAnsi="GHEA Grapalat" w:cs="Arian AMU"/>
          <w:sz w:val="22"/>
          <w:szCs w:val="22"/>
          <w:lang w:val="hy-AM"/>
        </w:rPr>
        <w:t>10%-ով։</w:t>
      </w:r>
    </w:p>
    <w:p w:rsidR="00A36B90" w:rsidRPr="00A0663C" w:rsidRDefault="00A36B90" w:rsidP="00A36B90">
      <w:pPr>
        <w:ind w:left="851"/>
        <w:rPr>
          <w:rFonts w:ascii="GHEA Grapalat" w:hAnsi="GHEA Grapalat" w:cs="Sylfaen"/>
          <w:noProof/>
          <w:lang w:val="hy-AM"/>
        </w:rPr>
      </w:pPr>
    </w:p>
    <w:tbl>
      <w:tblPr>
        <w:tblW w:w="10303" w:type="dxa"/>
        <w:tblInd w:w="-34" w:type="dxa"/>
        <w:tblLayout w:type="fixed"/>
        <w:tblLook w:val="04A0"/>
      </w:tblPr>
      <w:tblGrid>
        <w:gridCol w:w="447"/>
        <w:gridCol w:w="141"/>
        <w:gridCol w:w="2248"/>
        <w:gridCol w:w="319"/>
        <w:gridCol w:w="808"/>
        <w:gridCol w:w="367"/>
        <w:gridCol w:w="851"/>
        <w:gridCol w:w="203"/>
        <w:gridCol w:w="912"/>
        <w:gridCol w:w="162"/>
        <w:gridCol w:w="1013"/>
        <w:gridCol w:w="17"/>
        <w:gridCol w:w="1097"/>
        <w:gridCol w:w="1009"/>
        <w:gridCol w:w="709"/>
      </w:tblGrid>
      <w:tr w:rsidR="00A36B90" w:rsidRPr="00787E97" w:rsidTr="00643052">
        <w:trPr>
          <w:gridAfter w:val="2"/>
          <w:wAfter w:w="1718" w:type="dxa"/>
          <w:trHeight w:val="255"/>
        </w:trPr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A0663C" w:rsidRDefault="00A36B90" w:rsidP="005710A4">
            <w:pPr>
              <w:spacing w:after="160" w:line="259" w:lineRule="auto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79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A0663C" w:rsidRDefault="00A36B90" w:rsidP="005710A4">
            <w:pPr>
              <w:rPr>
                <w:rFonts w:ascii="GHEA Grapalat" w:hAnsi="GHEA Grapalat" w:cs="Sylfaen"/>
                <w:b/>
                <w:i/>
                <w:lang w:val="hy-AM"/>
              </w:rPr>
            </w:pPr>
          </w:p>
          <w:p w:rsidR="00A36B90" w:rsidRPr="00A0663C" w:rsidRDefault="00A36B90" w:rsidP="005710A4">
            <w:pPr>
              <w:rPr>
                <w:rFonts w:ascii="GHEA Grapalat" w:hAnsi="GHEA Grapalat" w:cs="Arial"/>
                <w:b/>
                <w:i/>
                <w:lang w:val="hy-AM"/>
              </w:rPr>
            </w:pPr>
            <w:r w:rsidRPr="00A0663C">
              <w:rPr>
                <w:rFonts w:ascii="GHEA Grapalat" w:hAnsi="GHEA Grapalat" w:cs="Sylfaen"/>
                <w:b/>
                <w:i/>
                <w:lang w:val="hy-AM"/>
              </w:rPr>
              <w:t>Համայնքի վարչական բյուջեի ծախսերը ըստ գործառնական դասակարգման</w:t>
            </w:r>
          </w:p>
        </w:tc>
      </w:tr>
      <w:tr w:rsidR="00A36B90" w:rsidRPr="00787E97" w:rsidTr="00643052">
        <w:trPr>
          <w:gridAfter w:val="2"/>
          <w:wAfter w:w="1718" w:type="dxa"/>
          <w:trHeight w:val="270"/>
        </w:trPr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/>
              </w:rPr>
            </w:pPr>
          </w:p>
        </w:tc>
      </w:tr>
      <w:tr w:rsidR="00A36B90" w:rsidRPr="00A0663C" w:rsidTr="00643052">
        <w:trPr>
          <w:gridAfter w:val="2"/>
          <w:wAfter w:w="1718" w:type="dxa"/>
          <w:trHeight w:val="475"/>
        </w:trPr>
        <w:tc>
          <w:tcPr>
            <w:tcW w:w="5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A36B90" w:rsidRPr="00A0663C" w:rsidRDefault="00477F3D" w:rsidP="005710A4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Հ/հ</w:t>
            </w:r>
          </w:p>
        </w:tc>
        <w:tc>
          <w:tcPr>
            <w:tcW w:w="22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A36B90" w:rsidRPr="00A0663C" w:rsidRDefault="00477F3D" w:rsidP="005710A4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Ծախսի անվանումը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2022</w:t>
            </w:r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  <w:t>թ</w:t>
            </w:r>
            <w:r w:rsidRPr="00A0663C">
              <w:rPr>
                <w:rFonts w:ascii="GHEA Grapalat" w:hAnsi="GHEA Grapalat" w:cs="Arial Armenian"/>
                <w:b/>
                <w:bCs/>
                <w:sz w:val="18"/>
                <w:szCs w:val="18"/>
                <w:lang w:val="hy-AM"/>
              </w:rPr>
              <w:t>.</w:t>
            </w:r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  <w:t xml:space="preserve"> փաստ</w:t>
            </w:r>
          </w:p>
        </w:tc>
        <w:tc>
          <w:tcPr>
            <w:tcW w:w="12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2023</w:t>
            </w:r>
            <w:r w:rsidR="00477F3D"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թ.</w:t>
            </w:r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  <w:t xml:space="preserve"> հաստ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2024</w:t>
            </w:r>
            <w:r w:rsidR="00477F3D"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թ</w:t>
            </w: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 xml:space="preserve">. </w:t>
            </w:r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  <w:t>կանխ</w:t>
            </w: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.</w:t>
            </w:r>
          </w:p>
        </w:tc>
        <w:tc>
          <w:tcPr>
            <w:tcW w:w="11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2025</w:t>
            </w:r>
            <w:r w:rsidR="00477F3D"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թ</w:t>
            </w: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 xml:space="preserve">.  </w:t>
            </w:r>
            <w:r w:rsidR="00477F3D" w:rsidRPr="00A0663C"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  <w:t>կանխ</w:t>
            </w:r>
            <w:r w:rsidR="00477F3D"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.</w:t>
            </w: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.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2026</w:t>
            </w:r>
            <w:r w:rsidR="00477F3D"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թ</w:t>
            </w: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 xml:space="preserve">.  </w:t>
            </w:r>
            <w:r w:rsidR="00477F3D" w:rsidRPr="00A0663C"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  <w:t>կանխ</w:t>
            </w:r>
            <w:r w:rsidR="00477F3D"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.</w:t>
            </w:r>
          </w:p>
        </w:tc>
      </w:tr>
      <w:tr w:rsidR="00A36B90" w:rsidRPr="00A0663C" w:rsidTr="00643052">
        <w:trPr>
          <w:gridAfter w:val="2"/>
          <w:wAfter w:w="1718" w:type="dxa"/>
          <w:trHeight w:val="475"/>
        </w:trPr>
        <w:tc>
          <w:tcPr>
            <w:tcW w:w="5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22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2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1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1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1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</w:tr>
      <w:tr w:rsidR="00A36B90" w:rsidRPr="00A0663C" w:rsidTr="00643052">
        <w:trPr>
          <w:gridAfter w:val="2"/>
          <w:wAfter w:w="1718" w:type="dxa"/>
          <w:trHeight w:val="475"/>
        </w:trPr>
        <w:tc>
          <w:tcPr>
            <w:tcW w:w="5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22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2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1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1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1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</w:tr>
      <w:tr w:rsidR="00A36B90" w:rsidRPr="00A0663C" w:rsidTr="00643052">
        <w:trPr>
          <w:gridAfter w:val="2"/>
          <w:wAfter w:w="1718" w:type="dxa"/>
          <w:trHeight w:val="375"/>
        </w:trPr>
        <w:tc>
          <w:tcPr>
            <w:tcW w:w="5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A0663C">
              <w:rPr>
                <w:rFonts w:ascii="Arial Armenian" w:hAnsi="Arial Armenian" w:cs="Arial"/>
                <w:sz w:val="18"/>
                <w:szCs w:val="18"/>
                <w:lang w:val="hy-AM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6B90" w:rsidRPr="00A0663C" w:rsidRDefault="00643052" w:rsidP="005710A4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ԸՆԴԱՄԵՆԸ ԾԱԽՍԵՐ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601205.5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729072.07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933114.6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987675.1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1017732.3</w:t>
            </w:r>
          </w:p>
        </w:tc>
      </w:tr>
      <w:tr w:rsidR="00A36B90" w:rsidRPr="00A0663C" w:rsidTr="00643052">
        <w:trPr>
          <w:gridAfter w:val="2"/>
          <w:wAfter w:w="1718" w:type="dxa"/>
          <w:trHeight w:val="510"/>
        </w:trPr>
        <w:tc>
          <w:tcPr>
            <w:tcW w:w="5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6B90" w:rsidRPr="00A0663C" w:rsidRDefault="00643052" w:rsidP="005710A4">
            <w:pPr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hy-AM"/>
              </w:rPr>
              <w:t>ԸՆ</w:t>
            </w: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ԴՀԱՆՈՒՐ ԲՆՈՒՅԹԻ ՀԱՄԱՅՆՔԱՅԻՆ ԾԱՌԱՅՈՒԹՅՈՒՆ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199139.4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246031.1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313877.3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352643.1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368168.1</w:t>
            </w:r>
          </w:p>
        </w:tc>
      </w:tr>
      <w:tr w:rsidR="00A36B90" w:rsidRPr="00A0663C" w:rsidTr="00643052">
        <w:trPr>
          <w:gridAfter w:val="2"/>
          <w:wAfter w:w="1718" w:type="dxa"/>
          <w:trHeight w:val="510"/>
        </w:trPr>
        <w:tc>
          <w:tcPr>
            <w:tcW w:w="5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6B90" w:rsidRPr="00A0663C" w:rsidRDefault="00643052" w:rsidP="005710A4">
            <w:pPr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ՇՐՋԱԿԱ ՄԻՋԱՎԱՅՐԻ ՊԱՇՏՊԱՆՈՒԹՅՈՒՆ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62006.9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72765.0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100899.5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132700.0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145900.0</w:t>
            </w:r>
          </w:p>
        </w:tc>
      </w:tr>
      <w:tr w:rsidR="00A36B90" w:rsidRPr="00A0663C" w:rsidTr="00643052">
        <w:trPr>
          <w:gridAfter w:val="2"/>
          <w:wAfter w:w="1718" w:type="dxa"/>
          <w:trHeight w:val="765"/>
        </w:trPr>
        <w:tc>
          <w:tcPr>
            <w:tcW w:w="5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6B90" w:rsidRPr="00A0663C" w:rsidRDefault="00A36B90" w:rsidP="00643052">
            <w:pPr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´</w:t>
            </w:r>
            <w:r w:rsidR="00643052"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ԲՆԱԿԱՐԱՆԱՅԻՆ ՇԻՆԱՐԱՐՈՒԹՅՈՒՆև ԿՈՄՈՒՆԱԼ ԾԱՌԱՅՈՒԹՅՈՒՆ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23642.0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44070.0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31354.9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45945.7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47945.7</w:t>
            </w:r>
          </w:p>
        </w:tc>
      </w:tr>
      <w:tr w:rsidR="00A36B90" w:rsidRPr="00A0663C" w:rsidTr="00643052">
        <w:trPr>
          <w:gridAfter w:val="2"/>
          <w:wAfter w:w="1718" w:type="dxa"/>
          <w:trHeight w:val="525"/>
        </w:trPr>
        <w:tc>
          <w:tcPr>
            <w:tcW w:w="5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6B90" w:rsidRPr="00A0663C" w:rsidRDefault="00643052" w:rsidP="00643052">
            <w:pPr>
              <w:ind w:right="-250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ՀԱՆԳԻՍՏՄՇԱԿՈՒՅԹ և ԿՐՈՆ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40500.3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39194.5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55454.0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55429.8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55429.8</w:t>
            </w:r>
          </w:p>
        </w:tc>
      </w:tr>
      <w:tr w:rsidR="00A36B90" w:rsidRPr="00A0663C" w:rsidTr="00643052">
        <w:trPr>
          <w:gridAfter w:val="2"/>
          <w:wAfter w:w="1718" w:type="dxa"/>
          <w:trHeight w:val="435"/>
        </w:trPr>
        <w:tc>
          <w:tcPr>
            <w:tcW w:w="5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6B90" w:rsidRPr="00A0663C" w:rsidRDefault="00643052" w:rsidP="005710A4">
            <w:pPr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ԿՐԹՈՒԹՅՈՒՆ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188057.7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189358.2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278796.3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263518.7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262520.8</w:t>
            </w:r>
          </w:p>
        </w:tc>
      </w:tr>
      <w:tr w:rsidR="00A36B90" w:rsidRPr="00A0663C" w:rsidTr="00643052">
        <w:trPr>
          <w:gridAfter w:val="2"/>
          <w:wAfter w:w="1718" w:type="dxa"/>
          <w:trHeight w:val="495"/>
        </w:trPr>
        <w:tc>
          <w:tcPr>
            <w:tcW w:w="5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6B90" w:rsidRPr="00A0663C" w:rsidRDefault="00643052" w:rsidP="005710A4">
            <w:pPr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ՍՈՑԻԱԼԱԿԱՆ ՊԱՇՏՊԱՆՈՒԹՅՈՒՆ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3,800.0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2800.0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5300.0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3300.0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3300.0</w:t>
            </w:r>
          </w:p>
        </w:tc>
      </w:tr>
      <w:tr w:rsidR="00A36B90" w:rsidRPr="00A0663C" w:rsidTr="00643052">
        <w:trPr>
          <w:gridAfter w:val="2"/>
          <w:wAfter w:w="1718" w:type="dxa"/>
          <w:trHeight w:val="705"/>
        </w:trPr>
        <w:tc>
          <w:tcPr>
            <w:tcW w:w="5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6B90" w:rsidRPr="00A0663C" w:rsidRDefault="00643052" w:rsidP="005710A4">
            <w:pPr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ՀԻՄՆԱԿԱՆ ԲԱԺԻՆՆԵՐԻՆՉԴԱՍՎՈՂՊԱՀՈՒՍՏԱՅԻՆ ՖՈՆԴԵՐ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55743.4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104645.8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116655.7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104645.8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104645.8</w:t>
            </w:r>
          </w:p>
        </w:tc>
      </w:tr>
      <w:tr w:rsidR="00A36B90" w:rsidRPr="00A0663C" w:rsidTr="00643052">
        <w:trPr>
          <w:trHeight w:val="255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</w:tr>
      <w:tr w:rsidR="00A36B90" w:rsidRPr="00A0663C" w:rsidTr="00643052">
        <w:trPr>
          <w:trHeight w:val="255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  <w:tc>
          <w:tcPr>
            <w:tcW w:w="9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A0663C" w:rsidRDefault="00A36B90" w:rsidP="005710A4">
            <w:pPr>
              <w:ind w:right="-1161"/>
              <w:rPr>
                <w:rFonts w:ascii="GHEA Grapalat" w:hAnsi="GHEA Grapalat" w:cs="Sylfaen"/>
                <w:b/>
                <w:i/>
              </w:rPr>
            </w:pPr>
          </w:p>
          <w:p w:rsidR="00A36B90" w:rsidRPr="00A0663C" w:rsidRDefault="00A36B90" w:rsidP="005710A4">
            <w:pPr>
              <w:ind w:right="-1161"/>
              <w:rPr>
                <w:rFonts w:ascii="GHEA Grapalat" w:hAnsi="GHEA Grapalat" w:cs="Sylfaen"/>
                <w:b/>
                <w:i/>
              </w:rPr>
            </w:pPr>
          </w:p>
          <w:p w:rsidR="00A36B90" w:rsidRPr="00A0663C" w:rsidRDefault="00A36B90" w:rsidP="005710A4">
            <w:pPr>
              <w:ind w:right="-1161"/>
              <w:rPr>
                <w:rFonts w:ascii="GHEA Grapalat" w:hAnsi="GHEA Grapalat" w:cs="Arial"/>
                <w:b/>
                <w:i/>
              </w:rPr>
            </w:pPr>
            <w:r w:rsidRPr="00A0663C">
              <w:rPr>
                <w:rFonts w:ascii="GHEA Grapalat" w:hAnsi="GHEA Grapalat" w:cs="Sylfaen"/>
                <w:b/>
                <w:i/>
              </w:rPr>
              <w:t>Համայնքի վարչական բյուջեի ծախսերը ըստ տնտեսագիտական դասակարգման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</w:rPr>
            </w:pPr>
          </w:p>
        </w:tc>
      </w:tr>
      <w:tr w:rsidR="00A36B90" w:rsidRPr="00A0663C" w:rsidTr="00643052">
        <w:trPr>
          <w:trHeight w:val="27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</w:tr>
      <w:tr w:rsidR="00A36B90" w:rsidRPr="00A0663C" w:rsidTr="00643052">
        <w:trPr>
          <w:gridAfter w:val="1"/>
          <w:wAfter w:w="709" w:type="dxa"/>
          <w:trHeight w:val="444"/>
        </w:trPr>
        <w:tc>
          <w:tcPr>
            <w:tcW w:w="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A36B90" w:rsidRPr="00A0663C" w:rsidRDefault="00477F3D" w:rsidP="005710A4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</w:pPr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Հ/հ</w:t>
            </w:r>
          </w:p>
        </w:tc>
        <w:tc>
          <w:tcPr>
            <w:tcW w:w="270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A36B90" w:rsidRPr="00A0663C" w:rsidRDefault="00477F3D" w:rsidP="005710A4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</w:pPr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Ծախսի անվանումը</w:t>
            </w:r>
          </w:p>
        </w:tc>
        <w:tc>
          <w:tcPr>
            <w:tcW w:w="11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</w:rPr>
              <w:t>2022</w:t>
            </w:r>
            <w:r w:rsidRPr="00A0663C">
              <w:rPr>
                <w:rFonts w:ascii="GHEA Grapalat" w:hAnsi="GHEA Grapalat" w:cs="Sylfaen"/>
                <w:b/>
                <w:bCs/>
                <w:sz w:val="16"/>
                <w:szCs w:val="16"/>
              </w:rPr>
              <w:t>թ</w:t>
            </w:r>
            <w:r w:rsidRPr="00A0663C">
              <w:rPr>
                <w:rFonts w:ascii="GHEA Grapalat" w:hAnsi="GHEA Grapalat" w:cs="Arial Armenian"/>
                <w:b/>
                <w:bCs/>
                <w:sz w:val="16"/>
                <w:szCs w:val="16"/>
              </w:rPr>
              <w:t>.</w:t>
            </w:r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</w:rPr>
              <w:t>.</w:t>
            </w:r>
            <w:r w:rsidRPr="00A0663C">
              <w:rPr>
                <w:rFonts w:ascii="GHEA Grapalat" w:hAnsi="GHEA Grapalat" w:cs="Sylfaen"/>
                <w:b/>
                <w:bCs/>
                <w:sz w:val="16"/>
                <w:szCs w:val="16"/>
              </w:rPr>
              <w:t xml:space="preserve"> փաստացի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A36B90" w:rsidRPr="00A0663C" w:rsidRDefault="00643052" w:rsidP="005710A4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</w:rPr>
              <w:t>2023</w:t>
            </w:r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թ</w:t>
            </w:r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</w:rPr>
              <w:t>.</w:t>
            </w:r>
            <w:r w:rsidR="00A36B90" w:rsidRPr="00A0663C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r w:rsidR="00A36B90" w:rsidRPr="00A0663C">
              <w:rPr>
                <w:rFonts w:ascii="GHEA Grapalat" w:hAnsi="GHEA Grapalat" w:cs="Sylfaen"/>
                <w:b/>
                <w:bCs/>
                <w:sz w:val="16"/>
                <w:szCs w:val="16"/>
              </w:rPr>
              <w:t>հաստատաված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A36B90" w:rsidRPr="00A0663C" w:rsidRDefault="00477F3D" w:rsidP="005710A4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</w:rPr>
              <w:t>2024</w:t>
            </w:r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թ</w:t>
            </w:r>
            <w:r w:rsidR="00A36B90" w:rsidRPr="00A0663C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. </w:t>
            </w:r>
            <w:r w:rsidR="00A36B90" w:rsidRPr="00A0663C">
              <w:rPr>
                <w:rFonts w:ascii="GHEA Grapalat" w:hAnsi="GHEA Grapalat" w:cs="Sylfaen"/>
                <w:b/>
                <w:bCs/>
                <w:sz w:val="16"/>
                <w:szCs w:val="16"/>
              </w:rPr>
              <w:t>կանխ</w:t>
            </w:r>
            <w:r w:rsidR="00A36B90" w:rsidRPr="00A0663C">
              <w:rPr>
                <w:rFonts w:ascii="GHEA Grapalat" w:hAnsi="GHEA Grapalat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A36B90" w:rsidRPr="00A0663C" w:rsidRDefault="00477F3D" w:rsidP="005710A4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</w:rPr>
              <w:t>2025</w:t>
            </w:r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թ</w:t>
            </w:r>
            <w:r w:rsidR="00A36B90" w:rsidRPr="00A0663C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.  </w:t>
            </w:r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Կանխ.</w:t>
            </w:r>
          </w:p>
        </w:tc>
        <w:tc>
          <w:tcPr>
            <w:tcW w:w="21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9594"/>
            <w:hideMark/>
          </w:tcPr>
          <w:p w:rsidR="00A36B90" w:rsidRPr="00A0663C" w:rsidRDefault="00477F3D" w:rsidP="005710A4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</w:pPr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</w:rPr>
              <w:t>2026</w:t>
            </w:r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թ</w:t>
            </w:r>
            <w:r w:rsidR="00A36B90" w:rsidRPr="00A0663C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.  </w:t>
            </w:r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Կանխ.</w:t>
            </w:r>
          </w:p>
        </w:tc>
      </w:tr>
      <w:tr w:rsidR="00A36B90" w:rsidRPr="00A0663C" w:rsidTr="00643052">
        <w:trPr>
          <w:gridAfter w:val="1"/>
          <w:wAfter w:w="709" w:type="dxa"/>
          <w:trHeight w:val="444"/>
        </w:trPr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  <w:tc>
          <w:tcPr>
            <w:tcW w:w="27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  <w:tc>
          <w:tcPr>
            <w:tcW w:w="10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  <w:tc>
          <w:tcPr>
            <w:tcW w:w="21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9594"/>
            <w:vAlign w:val="center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</w:tr>
      <w:tr w:rsidR="00A36B90" w:rsidRPr="00A0663C" w:rsidTr="00643052">
        <w:trPr>
          <w:gridAfter w:val="1"/>
          <w:wAfter w:w="709" w:type="dxa"/>
          <w:trHeight w:val="444"/>
        </w:trPr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  <w:tc>
          <w:tcPr>
            <w:tcW w:w="27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  <w:tc>
          <w:tcPr>
            <w:tcW w:w="10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  <w:tc>
          <w:tcPr>
            <w:tcW w:w="21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9594"/>
            <w:vAlign w:val="center"/>
            <w:hideMark/>
          </w:tcPr>
          <w:p w:rsidR="00A36B90" w:rsidRPr="00A0663C" w:rsidRDefault="00A36B90" w:rsidP="005710A4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</w:tr>
      <w:tr w:rsidR="00A36B90" w:rsidRPr="00A0663C" w:rsidTr="00643052">
        <w:trPr>
          <w:gridAfter w:val="1"/>
          <w:wAfter w:w="709" w:type="dxa"/>
          <w:trHeight w:val="315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A0663C">
              <w:rPr>
                <w:rFonts w:ascii="Arial Armenian" w:hAnsi="Arial Armeni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A36B90" w:rsidRPr="00A0663C" w:rsidRDefault="00477F3D" w:rsidP="005710A4">
            <w:pPr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</w:pPr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ԸՆԴԱՄԵՆԸ ԾԱԽՍԵՐ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</w:rPr>
              <w:t>601205.507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</w:rPr>
              <w:t>729072.1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</w:rPr>
              <w:t>933114.6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</w:rPr>
              <w:t>987675.1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</w:rPr>
              <w:t>1017732.3</w:t>
            </w:r>
          </w:p>
        </w:tc>
      </w:tr>
      <w:tr w:rsidR="00A36B90" w:rsidRPr="00A0663C" w:rsidTr="00643052">
        <w:trPr>
          <w:trHeight w:val="375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0663C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6B90" w:rsidRPr="00A0663C" w:rsidRDefault="00477F3D" w:rsidP="005710A4">
            <w:pPr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A0663C">
              <w:rPr>
                <w:rFonts w:ascii="GHEA Grapalat" w:hAnsi="GHEA Grapalat" w:cs="Arial"/>
                <w:sz w:val="16"/>
                <w:szCs w:val="16"/>
                <w:lang w:val="en-US"/>
              </w:rPr>
              <w:t>Աշխատանքի վարձատրություն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right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A0663C">
              <w:rPr>
                <w:rFonts w:ascii="GHEA Grapalat" w:hAnsi="GHEA Grapalat" w:cs="Arial"/>
                <w:sz w:val="16"/>
                <w:szCs w:val="16"/>
                <w:lang w:val="en-US"/>
              </w:rPr>
              <w:t>117630.6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0663C">
              <w:rPr>
                <w:rFonts w:ascii="GHEA Grapalat" w:hAnsi="GHEA Grapalat" w:cs="Arial"/>
                <w:sz w:val="16"/>
                <w:szCs w:val="16"/>
              </w:rPr>
              <w:t>141892.9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A0663C">
              <w:rPr>
                <w:rFonts w:ascii="GHEA Grapalat" w:hAnsi="GHEA Grapalat" w:cs="Arial"/>
                <w:sz w:val="16"/>
                <w:szCs w:val="16"/>
                <w:lang w:val="en-US"/>
              </w:rPr>
              <w:t>184840.0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6"/>
                <w:szCs w:val="16"/>
                <w:highlight w:val="yellow"/>
                <w:lang w:val="en-US"/>
              </w:rPr>
            </w:pPr>
            <w:r w:rsidRPr="00A0663C">
              <w:rPr>
                <w:rFonts w:ascii="GHEA Grapalat" w:hAnsi="GHEA Grapalat" w:cs="Arial"/>
                <w:sz w:val="16"/>
                <w:szCs w:val="16"/>
                <w:highlight w:val="yellow"/>
                <w:lang w:val="en-US"/>
              </w:rPr>
              <w:t>203494.0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6"/>
                <w:szCs w:val="16"/>
                <w:highlight w:val="yellow"/>
                <w:lang w:val="en-US"/>
              </w:rPr>
            </w:pPr>
            <w:r w:rsidRPr="00A0663C">
              <w:rPr>
                <w:rFonts w:ascii="GHEA Grapalat" w:hAnsi="GHEA Grapalat" w:cs="Arial"/>
                <w:sz w:val="16"/>
                <w:szCs w:val="16"/>
                <w:highlight w:val="yellow"/>
                <w:lang w:val="en-US"/>
              </w:rPr>
              <w:t>205494.0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6"/>
                <w:szCs w:val="16"/>
                <w:highlight w:val="green"/>
              </w:rPr>
            </w:pPr>
          </w:p>
        </w:tc>
      </w:tr>
      <w:tr w:rsidR="00A36B90" w:rsidRPr="00A0663C" w:rsidTr="00643052">
        <w:trPr>
          <w:trHeight w:val="48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0663C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6B90" w:rsidRPr="00A0663C" w:rsidRDefault="00477F3D" w:rsidP="005710A4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A0663C">
              <w:rPr>
                <w:rFonts w:ascii="GHEA Grapalat" w:hAnsi="GHEA Grapalat" w:cs="Arial"/>
                <w:sz w:val="16"/>
                <w:szCs w:val="16"/>
                <w:lang w:val="en-US"/>
              </w:rPr>
              <w:t>Ծառայությունների</w:t>
            </w:r>
            <w:r w:rsidRPr="00A0663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A0663C">
              <w:rPr>
                <w:rFonts w:ascii="GHEA Grapalat" w:hAnsi="GHEA Grapalat" w:cs="Arial"/>
                <w:sz w:val="16"/>
                <w:szCs w:val="16"/>
                <w:lang w:val="en-US"/>
              </w:rPr>
              <w:t>և</w:t>
            </w:r>
            <w:r w:rsidRPr="00A0663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A0663C">
              <w:rPr>
                <w:rFonts w:ascii="GHEA Grapalat" w:hAnsi="GHEA Grapalat" w:cs="Arial"/>
                <w:sz w:val="16"/>
                <w:szCs w:val="16"/>
                <w:lang w:val="en-US"/>
              </w:rPr>
              <w:t>ապրանքների</w:t>
            </w:r>
            <w:r w:rsidRPr="00A0663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A0663C">
              <w:rPr>
                <w:rFonts w:ascii="GHEA Grapalat" w:hAnsi="GHEA Grapalat" w:cs="Arial"/>
                <w:sz w:val="16"/>
                <w:szCs w:val="16"/>
                <w:lang w:val="en-US"/>
              </w:rPr>
              <w:t>ձեռք</w:t>
            </w:r>
            <w:r w:rsidRPr="00A0663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A0663C">
              <w:rPr>
                <w:rFonts w:ascii="GHEA Grapalat" w:hAnsi="GHEA Grapalat" w:cs="Arial"/>
                <w:sz w:val="16"/>
                <w:szCs w:val="16"/>
                <w:lang w:val="en-US"/>
              </w:rPr>
              <w:t>բերում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right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A0663C">
              <w:rPr>
                <w:rFonts w:ascii="GHEA Grapalat" w:hAnsi="GHEA Grapalat" w:cs="Arial"/>
                <w:sz w:val="16"/>
                <w:szCs w:val="16"/>
                <w:lang w:val="en-US"/>
              </w:rPr>
              <w:t>45449.3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A0663C">
              <w:rPr>
                <w:rFonts w:ascii="GHEA Grapalat" w:hAnsi="GHEA Grapalat" w:cs="Arial"/>
                <w:sz w:val="16"/>
                <w:szCs w:val="16"/>
                <w:lang w:val="en-US"/>
              </w:rPr>
              <w:t>76013.6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0663C">
              <w:rPr>
                <w:rFonts w:ascii="GHEA Grapalat" w:hAnsi="GHEA Grapalat" w:cs="Arial"/>
                <w:sz w:val="16"/>
                <w:szCs w:val="16"/>
              </w:rPr>
              <w:t>67378.5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0663C">
              <w:rPr>
                <w:rFonts w:ascii="GHEA Grapalat" w:hAnsi="GHEA Grapalat" w:cs="Arial"/>
                <w:sz w:val="16"/>
                <w:szCs w:val="16"/>
              </w:rPr>
              <w:t>67378.5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0663C">
              <w:rPr>
                <w:rFonts w:ascii="GHEA Grapalat" w:hAnsi="GHEA Grapalat" w:cs="Arial"/>
                <w:sz w:val="16"/>
                <w:szCs w:val="16"/>
              </w:rPr>
              <w:t>67378.5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6"/>
                <w:szCs w:val="16"/>
                <w:highlight w:val="green"/>
              </w:rPr>
            </w:pPr>
          </w:p>
        </w:tc>
      </w:tr>
      <w:tr w:rsidR="00A36B90" w:rsidRPr="00A0663C" w:rsidTr="00643052">
        <w:trPr>
          <w:trHeight w:val="3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0663C"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6B90" w:rsidRPr="00A0663C" w:rsidRDefault="00477F3D" w:rsidP="005710A4">
            <w:pPr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A0663C">
              <w:rPr>
                <w:rFonts w:ascii="GHEA Grapalat" w:hAnsi="GHEA Grapalat" w:cs="Arial"/>
                <w:sz w:val="16"/>
                <w:szCs w:val="16"/>
                <w:lang w:val="en-US"/>
              </w:rPr>
              <w:t>Դրամաշնորհներ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right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A0663C">
              <w:rPr>
                <w:rFonts w:ascii="GHEA Grapalat" w:hAnsi="GHEA Grapalat" w:cs="Arial"/>
                <w:sz w:val="16"/>
                <w:szCs w:val="16"/>
                <w:lang w:val="en-US"/>
              </w:rPr>
              <w:t>376809.9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A0663C">
              <w:rPr>
                <w:rFonts w:ascii="GHEA Grapalat" w:hAnsi="GHEA Grapalat" w:cs="Arial"/>
                <w:sz w:val="16"/>
                <w:szCs w:val="16"/>
                <w:lang w:val="en-US"/>
              </w:rPr>
              <w:t>546705.3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0663C">
              <w:rPr>
                <w:rFonts w:ascii="GHEA Grapalat" w:hAnsi="GHEA Grapalat" w:cs="Arial"/>
                <w:sz w:val="16"/>
                <w:szCs w:val="16"/>
              </w:rPr>
              <w:t>470795.8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0663C">
              <w:rPr>
                <w:rFonts w:ascii="GHEA Grapalat" w:hAnsi="GHEA Grapalat" w:cs="Arial"/>
                <w:sz w:val="16"/>
                <w:szCs w:val="16"/>
              </w:rPr>
              <w:t>470795.8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0663C">
              <w:rPr>
                <w:rFonts w:ascii="GHEA Grapalat" w:hAnsi="GHEA Grapalat" w:cs="Arial"/>
                <w:sz w:val="16"/>
                <w:szCs w:val="16"/>
              </w:rPr>
              <w:t>470795.8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6"/>
                <w:szCs w:val="16"/>
                <w:highlight w:val="green"/>
              </w:rPr>
            </w:pPr>
          </w:p>
        </w:tc>
      </w:tr>
      <w:tr w:rsidR="00A36B90" w:rsidRPr="00A0663C" w:rsidTr="00643052">
        <w:trPr>
          <w:trHeight w:val="495"/>
        </w:trPr>
        <w:tc>
          <w:tcPr>
            <w:tcW w:w="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0663C"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6B90" w:rsidRPr="00A0663C" w:rsidRDefault="00477F3D" w:rsidP="005710A4">
            <w:pPr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A0663C">
              <w:rPr>
                <w:rFonts w:ascii="GHEA Grapalat" w:hAnsi="GHEA Grapalat" w:cs="Arial"/>
                <w:sz w:val="16"/>
                <w:szCs w:val="16"/>
                <w:lang w:val="en-US"/>
              </w:rPr>
              <w:t>Սոցիալական նպաստներ և կենսաթոշակներ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right"/>
              <w:rPr>
                <w:rFonts w:ascii="GHEA Grapalat" w:hAnsi="GHEA Grapalat" w:cs="Arial"/>
                <w:sz w:val="16"/>
                <w:szCs w:val="16"/>
              </w:rPr>
            </w:pPr>
            <w:r w:rsidRPr="00A0663C">
              <w:rPr>
                <w:rFonts w:ascii="GHEA Grapalat" w:hAnsi="GHEA Grapalat" w:cs="Arial"/>
                <w:sz w:val="16"/>
                <w:szCs w:val="16"/>
                <w:lang w:val="en-US"/>
              </w:rPr>
              <w:t>3500</w:t>
            </w:r>
            <w:r w:rsidRPr="00A0663C">
              <w:rPr>
                <w:rFonts w:ascii="GHEA Grapalat" w:hAnsi="GHEA Grapalat" w:cs="Arial"/>
                <w:sz w:val="16"/>
                <w:szCs w:val="16"/>
              </w:rPr>
              <w:t>.0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A0663C">
              <w:rPr>
                <w:rFonts w:ascii="GHEA Grapalat" w:hAnsi="GHEA Grapalat" w:cs="Arial"/>
                <w:sz w:val="16"/>
                <w:szCs w:val="16"/>
                <w:lang w:val="en-US"/>
              </w:rPr>
              <w:t>2500.0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0663C">
              <w:rPr>
                <w:rFonts w:ascii="GHEA Grapalat" w:hAnsi="GHEA Grapalat" w:cs="Arial"/>
                <w:sz w:val="16"/>
                <w:szCs w:val="16"/>
                <w:lang w:val="en-US"/>
              </w:rPr>
              <w:t>5</w:t>
            </w:r>
            <w:r w:rsidRPr="00A0663C">
              <w:rPr>
                <w:rFonts w:ascii="GHEA Grapalat" w:hAnsi="GHEA Grapalat" w:cs="Arial"/>
                <w:sz w:val="16"/>
                <w:szCs w:val="16"/>
              </w:rPr>
              <w:t>000.0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6"/>
                <w:szCs w:val="16"/>
                <w:highlight w:val="yellow"/>
              </w:rPr>
            </w:pPr>
            <w:r w:rsidRPr="00A0663C">
              <w:rPr>
                <w:rFonts w:ascii="GHEA Grapalat" w:hAnsi="GHEA Grapalat" w:cs="Arial"/>
                <w:sz w:val="16"/>
                <w:szCs w:val="16"/>
                <w:highlight w:val="yellow"/>
              </w:rPr>
              <w:t>3000.0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6"/>
                <w:szCs w:val="16"/>
                <w:highlight w:val="yellow"/>
              </w:rPr>
            </w:pPr>
            <w:r w:rsidRPr="00A0663C">
              <w:rPr>
                <w:rFonts w:ascii="GHEA Grapalat" w:hAnsi="GHEA Grapalat" w:cs="Arial"/>
                <w:sz w:val="16"/>
                <w:szCs w:val="16"/>
                <w:highlight w:val="yellow"/>
              </w:rPr>
              <w:t>3000.0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6"/>
                <w:szCs w:val="16"/>
                <w:highlight w:val="green"/>
              </w:rPr>
            </w:pPr>
          </w:p>
        </w:tc>
      </w:tr>
      <w:tr w:rsidR="00A36B90" w:rsidRPr="00A0663C" w:rsidTr="00643052">
        <w:trPr>
          <w:trHeight w:val="40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0663C"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B90" w:rsidRPr="00A0663C" w:rsidRDefault="00477F3D" w:rsidP="005710A4">
            <w:pPr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A0663C">
              <w:rPr>
                <w:rFonts w:ascii="GHEA Grapalat" w:hAnsi="GHEA Grapalat" w:cs="Arial"/>
                <w:sz w:val="16"/>
                <w:szCs w:val="16"/>
                <w:lang w:val="en-US"/>
              </w:rPr>
              <w:t>Այլ ծախսեր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right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A0663C">
              <w:rPr>
                <w:rFonts w:ascii="GHEA Grapalat" w:hAnsi="GHEA Grapalat" w:cs="Arial"/>
                <w:sz w:val="16"/>
                <w:szCs w:val="16"/>
                <w:lang w:val="en-US"/>
              </w:rPr>
              <w:t>57815.8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0663C">
              <w:rPr>
                <w:rFonts w:ascii="GHEA Grapalat" w:hAnsi="GHEA Grapalat" w:cs="Arial"/>
                <w:sz w:val="16"/>
                <w:szCs w:val="16"/>
              </w:rPr>
              <w:t>106537.9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A0663C">
              <w:rPr>
                <w:rFonts w:ascii="GHEA Grapalat" w:hAnsi="GHEA Grapalat" w:cs="Arial"/>
                <w:sz w:val="16"/>
                <w:szCs w:val="16"/>
                <w:lang w:val="en-US"/>
              </w:rPr>
              <w:t>120555.7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0663C">
              <w:rPr>
                <w:rFonts w:ascii="GHEA Grapalat" w:hAnsi="GHEA Grapalat" w:cs="Arial"/>
                <w:sz w:val="16"/>
                <w:szCs w:val="16"/>
              </w:rPr>
              <w:t>121489.8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0663C">
              <w:rPr>
                <w:rFonts w:ascii="GHEA Grapalat" w:hAnsi="GHEA Grapalat" w:cs="Arial"/>
                <w:sz w:val="16"/>
                <w:szCs w:val="16"/>
              </w:rPr>
              <w:t>121489.8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  <w:vAlign w:val="bottom"/>
            <w:hideMark/>
          </w:tcPr>
          <w:p w:rsidR="00A36B90" w:rsidRPr="00A0663C" w:rsidRDefault="00A36B90" w:rsidP="005710A4">
            <w:pPr>
              <w:jc w:val="center"/>
              <w:rPr>
                <w:rFonts w:ascii="GHEA Grapalat" w:hAnsi="GHEA Grapalat" w:cs="Arial"/>
                <w:sz w:val="16"/>
                <w:szCs w:val="16"/>
                <w:highlight w:val="green"/>
              </w:rPr>
            </w:pPr>
          </w:p>
        </w:tc>
      </w:tr>
    </w:tbl>
    <w:p w:rsidR="00A36B90" w:rsidRPr="00A0663C" w:rsidRDefault="00A36B90" w:rsidP="00A36B90">
      <w:pPr>
        <w:rPr>
          <w:rFonts w:ascii="GHEA Grapalat" w:hAnsi="GHEA Grapalat" w:cs="Arial"/>
          <w:bCs/>
          <w:lang w:val="en-US" w:eastAsia="en-US"/>
        </w:rPr>
      </w:pPr>
    </w:p>
    <w:p w:rsidR="00A36B90" w:rsidRPr="00A0663C" w:rsidRDefault="00A36B90" w:rsidP="0084225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Arian AMU"/>
          <w:sz w:val="22"/>
          <w:szCs w:val="22"/>
          <w:lang w:val="en-US"/>
        </w:rPr>
      </w:pPr>
    </w:p>
    <w:p w:rsidR="00077B7C" w:rsidRPr="00A0663C" w:rsidRDefault="00A83018" w:rsidP="00077B7C">
      <w:pPr>
        <w:spacing w:line="360" w:lineRule="auto"/>
        <w:ind w:firstLine="708"/>
        <w:jc w:val="both"/>
        <w:rPr>
          <w:rFonts w:ascii="GHEA Grapalat" w:hAnsi="GHEA Grapalat" w:cs="Arian AMU"/>
          <w:lang w:val="en-US"/>
        </w:rPr>
      </w:pPr>
      <w:r w:rsidRPr="00A0663C">
        <w:rPr>
          <w:rFonts w:ascii="GHEA Grapalat" w:hAnsi="GHEA Grapalat" w:cs="Arian AMU"/>
          <w:lang w:val="hy-AM"/>
        </w:rPr>
        <w:br/>
      </w:r>
      <w:r w:rsidR="0042394F" w:rsidRPr="00A0663C">
        <w:rPr>
          <w:rFonts w:ascii="GHEA Grapalat" w:hAnsi="GHEA Grapalat" w:cs="Arian AMU"/>
          <w:lang w:val="hy-AM"/>
        </w:rPr>
        <w:t>2</w:t>
      </w:r>
      <w:r w:rsidRPr="00A0663C">
        <w:rPr>
          <w:rFonts w:ascii="GHEA Grapalat" w:hAnsi="GHEA Grapalat" w:cs="Arian AMU"/>
          <w:lang w:val="hy-AM"/>
        </w:rPr>
        <w:t>) Բարեկարգ, հարմարավետ և մատչելի միջավայրի ձևավորման համար համայնքում ծրագրվել են կատարել</w:t>
      </w:r>
      <w:r w:rsidR="00DF1C68" w:rsidRPr="00A0663C">
        <w:rPr>
          <w:rFonts w:ascii="GHEA Grapalat" w:hAnsi="GHEA Grapalat" w:cs="Arian AMU"/>
          <w:lang w:val="hy-AM"/>
        </w:rPr>
        <w:t>ու հետևյալ կապիտալ աշխատանքները,</w:t>
      </w:r>
      <w:r w:rsidRPr="00A0663C">
        <w:rPr>
          <w:rFonts w:ascii="GHEA Grapalat" w:hAnsi="GHEA Grapalat" w:cs="Arian AMU"/>
          <w:lang w:val="hy-AM"/>
        </w:rPr>
        <w:t xml:space="preserve"> </w:t>
      </w:r>
      <w:r w:rsidRPr="00A0663C">
        <w:rPr>
          <w:rFonts w:ascii="Arian AMU" w:hAnsi="Arian AMU" w:cs="Arian AMU"/>
          <w:lang w:val="hy-AM"/>
        </w:rPr>
        <w:t> </w:t>
      </w:r>
      <w:r w:rsidR="00DF1C68" w:rsidRPr="00A0663C">
        <w:rPr>
          <w:rFonts w:ascii="GHEA Grapalat" w:hAnsi="GHEA Grapalat" w:cs="Arian AMU"/>
          <w:lang w:val="hy-AM"/>
        </w:rPr>
        <w:t xml:space="preserve">սուբվենցիոն ծրագրերով՝ </w:t>
      </w:r>
    </w:p>
    <w:p w:rsidR="00077B7C" w:rsidRPr="00A0663C" w:rsidRDefault="00077B7C" w:rsidP="00077B7C">
      <w:pPr>
        <w:jc w:val="both"/>
        <w:rPr>
          <w:rFonts w:ascii="GHEA Grapalat" w:hAnsi="GHEA Grapalat"/>
          <w:lang w:val="hy-AM"/>
        </w:rPr>
      </w:pPr>
    </w:p>
    <w:p w:rsidR="00077B7C" w:rsidRPr="00A0663C" w:rsidRDefault="00077B7C" w:rsidP="00077B7C">
      <w:pPr>
        <w:pStyle w:val="a7"/>
        <w:spacing w:line="360" w:lineRule="auto"/>
        <w:rPr>
          <w:shd w:val="clear" w:color="auto" w:fill="FFFFFF"/>
          <w:lang w:val="hy-AM"/>
        </w:rPr>
      </w:pPr>
    </w:p>
    <w:p w:rsidR="00077B7C" w:rsidRPr="00A0663C" w:rsidRDefault="00077B7C" w:rsidP="00077B7C">
      <w:pPr>
        <w:jc w:val="both"/>
        <w:rPr>
          <w:rFonts w:ascii="GHEA Grapalat" w:hAnsi="GHEA Grapalat"/>
          <w:lang w:val="hy-AM"/>
        </w:rPr>
      </w:pPr>
      <w:r w:rsidRPr="00A0663C">
        <w:rPr>
          <w:rFonts w:ascii="GHEA Grapalat" w:hAnsi="GHEA Grapalat" w:cs="Sylfaen"/>
          <w:lang w:val="hy-AM"/>
        </w:rPr>
        <w:t>2023թ.</w:t>
      </w:r>
      <w:r w:rsidRPr="00A0663C">
        <w:rPr>
          <w:rFonts w:ascii="GHEA Grapalat" w:hAnsi="GHEA Grapalat"/>
          <w:lang w:val="hy-AM"/>
        </w:rPr>
        <w:t xml:space="preserve">  սուբվենցիոն ծրագրերի միջոցով  նախատեսվել են</w:t>
      </w:r>
    </w:p>
    <w:p w:rsidR="00C61A96" w:rsidRPr="00A0663C" w:rsidRDefault="00FB6A82" w:rsidP="00077B7C">
      <w:pPr>
        <w:pStyle w:val="a7"/>
        <w:numPr>
          <w:ilvl w:val="0"/>
          <w:numId w:val="3"/>
        </w:numPr>
        <w:spacing w:before="0"/>
        <w:rPr>
          <w:lang w:val="hy-AM"/>
        </w:rPr>
      </w:pPr>
      <w:r w:rsidRPr="00A0663C">
        <w:rPr>
          <w:lang w:val="hy-AM"/>
        </w:rPr>
        <w:t xml:space="preserve"> </w:t>
      </w:r>
      <w:r w:rsidR="00077B7C" w:rsidRPr="00A0663C">
        <w:rPr>
          <w:rFonts w:cs="Sylfaen"/>
          <w:lang w:val="hy-AM"/>
        </w:rPr>
        <w:t xml:space="preserve"> </w:t>
      </w:r>
      <w:r w:rsidRPr="00A0663C">
        <w:rPr>
          <w:rFonts w:cs="Sylfaen"/>
          <w:lang w:val="hy-AM"/>
        </w:rPr>
        <w:t>Ն</w:t>
      </w:r>
      <w:r w:rsidR="00077B7C" w:rsidRPr="00A0663C">
        <w:rPr>
          <w:rFonts w:cs="Sylfaen"/>
          <w:lang w:val="hy-AM"/>
        </w:rPr>
        <w:t>երհամայնքային</w:t>
      </w:r>
      <w:r w:rsidR="00077B7C" w:rsidRPr="00A0663C">
        <w:rPr>
          <w:lang w:val="hy-AM"/>
        </w:rPr>
        <w:t xml:space="preserve"> ճանապարհների հիմնանորոգման աշխատանքներ՝</w:t>
      </w:r>
    </w:p>
    <w:p w:rsidR="00CB379A" w:rsidRPr="00A0663C" w:rsidRDefault="00C61A96" w:rsidP="00CB379A">
      <w:pPr>
        <w:ind w:left="360"/>
        <w:rPr>
          <w:rFonts w:ascii="GHEA Grapalat" w:hAnsi="GHEA Grapalat"/>
          <w:lang w:val="hy-AM"/>
        </w:rPr>
      </w:pPr>
      <w:r w:rsidRPr="00A0663C">
        <w:rPr>
          <w:rFonts w:ascii="GHEA Grapalat" w:hAnsi="GHEA Grapalat"/>
          <w:lang w:val="hy-AM"/>
        </w:rPr>
        <w:t>1.1</w:t>
      </w:r>
      <w:r w:rsidR="00077B7C" w:rsidRPr="00A0663C">
        <w:rPr>
          <w:rFonts w:ascii="GHEA Grapalat" w:hAnsi="GHEA Grapalat" w:cs="Sylfaen"/>
          <w:lang w:val="hy-AM"/>
        </w:rPr>
        <w:t>տուֆե</w:t>
      </w:r>
      <w:r w:rsidR="00077B7C" w:rsidRPr="00A0663C">
        <w:rPr>
          <w:rFonts w:ascii="GHEA Grapalat" w:hAnsi="GHEA Grapalat"/>
          <w:lang w:val="hy-AM"/>
        </w:rPr>
        <w:t xml:space="preserve"> </w:t>
      </w:r>
      <w:r w:rsidR="00077B7C" w:rsidRPr="00A0663C">
        <w:rPr>
          <w:rFonts w:ascii="GHEA Grapalat" w:hAnsi="GHEA Grapalat" w:cs="Sylfaen"/>
          <w:lang w:val="hy-AM"/>
        </w:rPr>
        <w:t>սալարկո</w:t>
      </w:r>
      <w:r w:rsidRPr="00A0663C">
        <w:rPr>
          <w:rFonts w:ascii="GHEA Grapalat" w:hAnsi="GHEA Grapalat" w:cs="Sylfaen"/>
          <w:lang w:val="hy-AM"/>
        </w:rPr>
        <w:t>ւմով</w:t>
      </w:r>
      <w:r w:rsidRPr="00A0663C">
        <w:rPr>
          <w:rFonts w:ascii="GHEA Grapalat" w:hAnsi="GHEA Grapalat"/>
          <w:lang w:val="hy-AM"/>
        </w:rPr>
        <w:t xml:space="preserve"> </w:t>
      </w:r>
      <w:r w:rsidR="00CB379A" w:rsidRPr="00A0663C">
        <w:rPr>
          <w:rFonts w:ascii="GHEA Grapalat" w:hAnsi="GHEA Grapalat"/>
          <w:lang w:val="hy-AM"/>
        </w:rPr>
        <w:t>-</w:t>
      </w:r>
      <w:r w:rsidR="00CB379A" w:rsidRPr="00A0663C">
        <w:rPr>
          <w:rFonts w:ascii="GHEA Grapalat" w:hAnsi="GHEA Grapalat" w:cs="Sylfaen"/>
          <w:lang w:val="hy-AM"/>
        </w:rPr>
        <w:t>- Աշխատանքների ընհանուր արժեքն է 132498.549 հազ.դրամ,որից համայնքի մասնաբաժինը կազմում է 52999.376 հազ.դրամ և պետ.բյուջե՝</w:t>
      </w:r>
      <w:r w:rsidR="002C1839" w:rsidRPr="00A0663C">
        <w:rPr>
          <w:rFonts w:ascii="GHEA Grapalat" w:hAnsi="GHEA Grapalat" w:cs="Sylfaen"/>
          <w:lang w:val="hy-AM"/>
        </w:rPr>
        <w:t>79499.173</w:t>
      </w:r>
      <w:r w:rsidR="00CB379A" w:rsidRPr="00A0663C">
        <w:rPr>
          <w:rFonts w:ascii="GHEA Grapalat" w:hAnsi="GHEA Grapalat" w:cs="Sylfaen"/>
          <w:lang w:val="hy-AM"/>
        </w:rPr>
        <w:t>հազ.դրամ</w:t>
      </w:r>
    </w:p>
    <w:p w:rsidR="00077B7C" w:rsidRPr="00A0663C" w:rsidRDefault="00C61A96" w:rsidP="00C61A96">
      <w:pPr>
        <w:ind w:left="360"/>
        <w:rPr>
          <w:rFonts w:ascii="GHEA Grapalat" w:hAnsi="GHEA Grapalat"/>
          <w:lang w:val="hy-AM"/>
        </w:rPr>
      </w:pPr>
      <w:r w:rsidRPr="00A0663C">
        <w:rPr>
          <w:rFonts w:ascii="GHEA Grapalat" w:hAnsi="GHEA Grapalat"/>
          <w:lang w:val="hy-AM"/>
        </w:rPr>
        <w:t>1.2</w:t>
      </w:r>
      <w:r w:rsidR="00077B7C" w:rsidRPr="00A0663C">
        <w:rPr>
          <w:rFonts w:ascii="GHEA Grapalat" w:hAnsi="GHEA Grapalat"/>
          <w:lang w:val="hy-AM"/>
        </w:rPr>
        <w:t xml:space="preserve"> </w:t>
      </w:r>
      <w:r w:rsidR="00224F3F" w:rsidRPr="00A0663C">
        <w:rPr>
          <w:rFonts w:ascii="GHEA Grapalat" w:hAnsi="GHEA Grapalat" w:cs="Sylfaen"/>
          <w:lang w:val="hy-AM"/>
        </w:rPr>
        <w:t>Ա</w:t>
      </w:r>
      <w:r w:rsidR="00077B7C" w:rsidRPr="00A0663C">
        <w:rPr>
          <w:rFonts w:ascii="GHEA Grapalat" w:hAnsi="GHEA Grapalat" w:cs="Sylfaen"/>
          <w:lang w:val="hy-AM"/>
        </w:rPr>
        <w:t>սֆալտապատմամբ</w:t>
      </w:r>
      <w:r w:rsidR="00224F3F" w:rsidRPr="00A0663C">
        <w:rPr>
          <w:rFonts w:ascii="GHEA Grapalat" w:hAnsi="GHEA Grapalat" w:cs="Sylfaen"/>
          <w:lang w:val="hy-AM"/>
        </w:rPr>
        <w:t xml:space="preserve">- </w:t>
      </w:r>
      <w:r w:rsidR="005A4C2D" w:rsidRPr="00A0663C">
        <w:rPr>
          <w:rFonts w:ascii="GHEA Grapalat" w:hAnsi="GHEA Grapalat" w:cs="Sylfaen"/>
          <w:lang w:val="hy-AM"/>
        </w:rPr>
        <w:t>Աշխ</w:t>
      </w:r>
      <w:r w:rsidR="00F53F5A" w:rsidRPr="00A0663C">
        <w:rPr>
          <w:rFonts w:ascii="GHEA Grapalat" w:hAnsi="GHEA Grapalat" w:cs="Sylfaen"/>
          <w:lang w:val="hy-AM"/>
        </w:rPr>
        <w:t xml:space="preserve">ատանքների ընհանուր արժեքն է </w:t>
      </w:r>
      <w:r w:rsidR="00CA4D1B" w:rsidRPr="00A0663C">
        <w:rPr>
          <w:rFonts w:ascii="GHEA Grapalat" w:hAnsi="GHEA Grapalat" w:cs="Sylfaen"/>
          <w:lang w:val="hy-AM"/>
        </w:rPr>
        <w:t xml:space="preserve"> 418368.64</w:t>
      </w:r>
      <w:r w:rsidR="00F53F5A" w:rsidRPr="00A0663C">
        <w:rPr>
          <w:rFonts w:ascii="GHEA Grapalat" w:hAnsi="GHEA Grapalat" w:cs="Sylfaen"/>
          <w:lang w:val="hy-AM"/>
        </w:rPr>
        <w:t xml:space="preserve">հազ.դրամ,որից համայնքի մասնաբաժինը կազմում է </w:t>
      </w:r>
      <w:r w:rsidR="005A4C2D" w:rsidRPr="00A0663C">
        <w:rPr>
          <w:rFonts w:ascii="GHEA Grapalat" w:hAnsi="GHEA Grapalat" w:cs="Sylfaen"/>
          <w:lang w:val="hy-AM"/>
        </w:rPr>
        <w:t>230102.752հազ.դրամ և պետ.բյուջե՝</w:t>
      </w:r>
      <w:r w:rsidR="00224F3F" w:rsidRPr="00A0663C">
        <w:rPr>
          <w:rFonts w:ascii="GHEA Grapalat" w:hAnsi="GHEA Grapalat" w:cs="Sylfaen"/>
          <w:lang w:val="hy-AM"/>
        </w:rPr>
        <w:t>188265.888հազ.դրամ</w:t>
      </w:r>
    </w:p>
    <w:p w:rsidR="00CA4D1B" w:rsidRPr="00A0663C" w:rsidRDefault="00AF3CED" w:rsidP="00CA4D1B">
      <w:pPr>
        <w:ind w:left="360"/>
        <w:rPr>
          <w:rFonts w:ascii="GHEA Grapalat" w:hAnsi="GHEA Grapalat"/>
          <w:lang w:val="hy-AM"/>
        </w:rPr>
      </w:pPr>
      <w:r w:rsidRPr="00A0663C">
        <w:rPr>
          <w:rFonts w:ascii="GHEA Grapalat" w:hAnsi="GHEA Grapalat"/>
          <w:lang w:val="hy-AM"/>
        </w:rPr>
        <w:t>2</w:t>
      </w:r>
      <w:r w:rsidR="00FB6A82" w:rsidRPr="00A0663C">
        <w:rPr>
          <w:rFonts w:ascii="GHEA Grapalat" w:hAnsi="GHEA Grapalat"/>
          <w:lang w:val="hy-AM"/>
        </w:rPr>
        <w:t>.</w:t>
      </w:r>
      <w:r w:rsidR="00077B7C" w:rsidRPr="00A0663C">
        <w:rPr>
          <w:rFonts w:ascii="GHEA Grapalat" w:hAnsi="GHEA Grapalat"/>
          <w:lang w:val="hy-AM"/>
        </w:rPr>
        <w:t>Մշակույթի պալատի  հիմնանորոգում</w:t>
      </w:r>
      <w:r w:rsidR="002C1839" w:rsidRPr="00A0663C">
        <w:rPr>
          <w:rFonts w:ascii="GHEA Grapalat" w:hAnsi="GHEA Grapalat"/>
          <w:lang w:val="hy-AM"/>
        </w:rPr>
        <w:t>-</w:t>
      </w:r>
      <w:r w:rsidR="002C1839" w:rsidRPr="00A0663C">
        <w:rPr>
          <w:rFonts w:ascii="GHEA Grapalat" w:hAnsi="GHEA Grapalat" w:cs="Sylfaen"/>
          <w:lang w:val="hy-AM"/>
        </w:rPr>
        <w:t xml:space="preserve"> Աշխատանքների ընհանուր արժեքն է </w:t>
      </w:r>
      <w:r w:rsidR="006B18C5" w:rsidRPr="00A0663C">
        <w:rPr>
          <w:rFonts w:ascii="GHEA Grapalat" w:hAnsi="GHEA Grapalat" w:cs="Sylfaen"/>
          <w:lang w:val="hy-AM"/>
        </w:rPr>
        <w:t xml:space="preserve"> 212791.958 </w:t>
      </w:r>
      <w:r w:rsidR="002C1839" w:rsidRPr="00A0663C">
        <w:rPr>
          <w:rFonts w:ascii="GHEA Grapalat" w:hAnsi="GHEA Grapalat" w:cs="Sylfaen"/>
          <w:lang w:val="hy-AM"/>
        </w:rPr>
        <w:t xml:space="preserve">հազ.դրամ,որից համայնքի մասնաբաժինը կազմում է </w:t>
      </w:r>
      <w:r w:rsidR="00AA2028" w:rsidRPr="00A0663C">
        <w:rPr>
          <w:rFonts w:ascii="GHEA Grapalat" w:hAnsi="GHEA Grapalat" w:cs="Sylfaen"/>
          <w:lang w:val="hy-AM"/>
        </w:rPr>
        <w:t>117107.077</w:t>
      </w:r>
      <w:r w:rsidR="002C1839" w:rsidRPr="00A0663C">
        <w:rPr>
          <w:rFonts w:ascii="GHEA Grapalat" w:hAnsi="GHEA Grapalat" w:cs="Sylfaen"/>
          <w:lang w:val="hy-AM"/>
        </w:rPr>
        <w:t>հազ.դրամ և պետ.բյուջե՝</w:t>
      </w:r>
      <w:r w:rsidR="00AA2028" w:rsidRPr="00A0663C">
        <w:rPr>
          <w:rFonts w:ascii="GHEA Grapalat" w:hAnsi="GHEA Grapalat" w:cs="Sylfaen"/>
          <w:lang w:val="hy-AM"/>
        </w:rPr>
        <w:t xml:space="preserve">95911.381 </w:t>
      </w:r>
      <w:r w:rsidR="002C1839" w:rsidRPr="00A0663C">
        <w:rPr>
          <w:rFonts w:ascii="GHEA Grapalat" w:hAnsi="GHEA Grapalat" w:cs="Sylfaen"/>
          <w:lang w:val="hy-AM"/>
        </w:rPr>
        <w:t>հազ.դրամ</w:t>
      </w:r>
      <w:r w:rsidR="00EC53AB" w:rsidRPr="00A0663C">
        <w:rPr>
          <w:rFonts w:ascii="GHEA Grapalat" w:hAnsi="GHEA Grapalat" w:cs="Sylfaen"/>
          <w:lang w:val="hy-AM"/>
        </w:rPr>
        <w:t xml:space="preserve">:  </w:t>
      </w:r>
    </w:p>
    <w:p w:rsidR="00077B7C" w:rsidRPr="00A0663C" w:rsidRDefault="00077B7C" w:rsidP="00EC53AB">
      <w:pPr>
        <w:ind w:left="360"/>
        <w:rPr>
          <w:rFonts w:ascii="GHEA Grapalat" w:hAnsi="GHEA Grapalat" w:cs="Sylfaen"/>
          <w:lang w:val="hy-AM"/>
        </w:rPr>
      </w:pPr>
      <w:r w:rsidRPr="00A0663C">
        <w:rPr>
          <w:rFonts w:ascii="GHEA Grapalat" w:hAnsi="GHEA Grapalat"/>
          <w:lang w:val="hy-AM"/>
        </w:rPr>
        <w:t>3</w:t>
      </w:r>
      <w:r w:rsidR="00FB6A82" w:rsidRPr="00A0663C">
        <w:rPr>
          <w:rFonts w:ascii="GHEA Grapalat" w:hAnsi="GHEA Grapalat"/>
          <w:lang w:val="hy-AM"/>
        </w:rPr>
        <w:t>.</w:t>
      </w:r>
      <w:r w:rsidRPr="00A0663C">
        <w:rPr>
          <w:rFonts w:ascii="GHEA Grapalat" w:hAnsi="GHEA Grapalat"/>
          <w:lang w:val="hy-AM"/>
        </w:rPr>
        <w:t xml:space="preserve">Ռումինական </w:t>
      </w:r>
      <w:r w:rsidR="00AF3CED" w:rsidRPr="00A0663C">
        <w:rPr>
          <w:rFonts w:ascii="GHEA Grapalat" w:hAnsi="GHEA Grapalat"/>
          <w:lang w:val="hy-AM"/>
        </w:rPr>
        <w:t xml:space="preserve">բազմաբնակարան </w:t>
      </w:r>
      <w:r w:rsidR="00FB6A82" w:rsidRPr="00A0663C">
        <w:rPr>
          <w:rFonts w:ascii="GHEA Grapalat" w:hAnsi="GHEA Grapalat"/>
          <w:lang w:val="hy-AM"/>
        </w:rPr>
        <w:t xml:space="preserve"> </w:t>
      </w:r>
      <w:r w:rsidRPr="00A0663C">
        <w:rPr>
          <w:rFonts w:ascii="GHEA Grapalat" w:hAnsi="GHEA Grapalat"/>
          <w:lang w:val="hy-AM"/>
        </w:rPr>
        <w:t xml:space="preserve"> շենքերի </w:t>
      </w:r>
      <w:r w:rsidR="00B00DE5" w:rsidRPr="00A0663C">
        <w:rPr>
          <w:rFonts w:ascii="GHEA Grapalat" w:hAnsi="GHEA Grapalat" w:cs="Arian AMU"/>
          <w:lang w:val="hy-AM"/>
        </w:rPr>
        <w:t xml:space="preserve">  էներգոարդյունավետության արդիականացման ռիսկերի նվազեցման  </w:t>
      </w:r>
      <w:r w:rsidRPr="00A0663C">
        <w:rPr>
          <w:rFonts w:ascii="GHEA Grapalat" w:hAnsi="GHEA Grapalat" w:cs="Sylfaen"/>
          <w:lang w:val="hy-AM"/>
        </w:rPr>
        <w:t xml:space="preserve"> աշխատանքներ</w:t>
      </w:r>
      <w:r w:rsidR="004F6D24" w:rsidRPr="00A0663C">
        <w:rPr>
          <w:rFonts w:ascii="GHEA Grapalat" w:hAnsi="GHEA Grapalat" w:cs="Sylfaen"/>
          <w:lang w:val="hy-AM"/>
        </w:rPr>
        <w:t>- Աշխատանքների ըն</w:t>
      </w:r>
      <w:r w:rsidR="006C4F2E" w:rsidRPr="00A0663C">
        <w:rPr>
          <w:rFonts w:ascii="GHEA Grapalat" w:hAnsi="GHEA Grapalat" w:cs="Sylfaen"/>
          <w:lang w:val="hy-AM"/>
        </w:rPr>
        <w:t>դ</w:t>
      </w:r>
      <w:r w:rsidR="004F6D24" w:rsidRPr="00A0663C">
        <w:rPr>
          <w:rFonts w:ascii="GHEA Grapalat" w:hAnsi="GHEA Grapalat" w:cs="Sylfaen"/>
          <w:lang w:val="hy-AM"/>
        </w:rPr>
        <w:t xml:space="preserve">հանուր արժեքն է  </w:t>
      </w:r>
      <w:r w:rsidR="00D34B99" w:rsidRPr="00A0663C">
        <w:rPr>
          <w:rFonts w:ascii="GHEA Grapalat" w:hAnsi="GHEA Grapalat" w:cs="Sylfaen"/>
          <w:lang w:val="hy-AM"/>
        </w:rPr>
        <w:t>218899.436</w:t>
      </w:r>
      <w:r w:rsidR="004F6D24" w:rsidRPr="00A0663C">
        <w:rPr>
          <w:rFonts w:ascii="GHEA Grapalat" w:hAnsi="GHEA Grapalat" w:cs="Sylfaen"/>
          <w:lang w:val="hy-AM"/>
        </w:rPr>
        <w:t xml:space="preserve"> հազ.դրամ,որից համայնքի մասնաբաժինը կազմում է </w:t>
      </w:r>
      <w:r w:rsidR="00C9184F" w:rsidRPr="00A0663C">
        <w:rPr>
          <w:rFonts w:ascii="GHEA Grapalat" w:hAnsi="GHEA Grapalat" w:cs="Sylfaen"/>
          <w:lang w:val="hy-AM"/>
        </w:rPr>
        <w:t xml:space="preserve">45671.103 </w:t>
      </w:r>
      <w:r w:rsidR="004F6D24" w:rsidRPr="00A0663C">
        <w:rPr>
          <w:rFonts w:ascii="GHEA Grapalat" w:hAnsi="GHEA Grapalat" w:cs="Sylfaen"/>
          <w:lang w:val="hy-AM"/>
        </w:rPr>
        <w:t>հազ.դրամ</w:t>
      </w:r>
      <w:r w:rsidR="00273F39" w:rsidRPr="00A0663C">
        <w:rPr>
          <w:rFonts w:ascii="GHEA Grapalat" w:hAnsi="GHEA Grapalat" w:cs="Sylfaen"/>
          <w:lang w:val="hy-AM"/>
        </w:rPr>
        <w:t>,52833.615 հազ.դրամը</w:t>
      </w:r>
      <w:r w:rsidR="00A67F7E" w:rsidRPr="00A0663C">
        <w:rPr>
          <w:rFonts w:ascii="GHEA Grapalat" w:hAnsi="GHEA Grapalat" w:cs="Sylfaen"/>
          <w:lang w:val="hy-AM"/>
        </w:rPr>
        <w:t xml:space="preserve"> </w:t>
      </w:r>
      <w:r w:rsidR="00273F39" w:rsidRPr="00A0663C">
        <w:rPr>
          <w:rFonts w:ascii="GHEA Grapalat" w:hAnsi="GHEA Grapalat" w:cs="Sylfaen"/>
          <w:lang w:val="hy-AM"/>
        </w:rPr>
        <w:t xml:space="preserve">ներդրվում է միջազգային կազմակերպության կողմից , </w:t>
      </w:r>
      <w:r w:rsidR="00A67F7E" w:rsidRPr="00A0663C">
        <w:rPr>
          <w:rFonts w:ascii="GHEA Grapalat" w:hAnsi="GHEA Grapalat" w:cs="Sylfaen"/>
          <w:lang w:val="hy-AM"/>
        </w:rPr>
        <w:t>10945.0</w:t>
      </w:r>
      <w:r w:rsidR="004F6D24" w:rsidRPr="00A0663C">
        <w:rPr>
          <w:rFonts w:ascii="GHEA Grapalat" w:hAnsi="GHEA Grapalat" w:cs="Sylfaen"/>
          <w:lang w:val="hy-AM"/>
        </w:rPr>
        <w:t xml:space="preserve"> </w:t>
      </w:r>
      <w:r w:rsidR="00A67F7E" w:rsidRPr="00A0663C">
        <w:rPr>
          <w:rFonts w:ascii="GHEA Grapalat" w:hAnsi="GHEA Grapalat" w:cs="Sylfaen"/>
          <w:lang w:val="hy-AM"/>
        </w:rPr>
        <w:t xml:space="preserve">հազ.դրամը բնակիչների կողմից </w:t>
      </w:r>
      <w:r w:rsidR="004F6D24" w:rsidRPr="00A0663C">
        <w:rPr>
          <w:rFonts w:ascii="GHEA Grapalat" w:hAnsi="GHEA Grapalat" w:cs="Sylfaen"/>
          <w:lang w:val="hy-AM"/>
        </w:rPr>
        <w:t>և պետ.բյուջե</w:t>
      </w:r>
      <w:r w:rsidR="00065A66" w:rsidRPr="00A0663C">
        <w:rPr>
          <w:rFonts w:ascii="GHEA Grapalat" w:hAnsi="GHEA Grapalat" w:cs="Sylfaen"/>
          <w:lang w:val="hy-AM"/>
        </w:rPr>
        <w:t xml:space="preserve">ի մասնաբաժինը </w:t>
      </w:r>
      <w:r w:rsidR="004F6D24" w:rsidRPr="00A0663C">
        <w:rPr>
          <w:rFonts w:ascii="GHEA Grapalat" w:hAnsi="GHEA Grapalat" w:cs="Sylfaen"/>
          <w:lang w:val="hy-AM"/>
        </w:rPr>
        <w:t>՝</w:t>
      </w:r>
      <w:r w:rsidR="00273F39" w:rsidRPr="00A0663C">
        <w:rPr>
          <w:rFonts w:ascii="GHEA Grapalat" w:hAnsi="GHEA Grapalat" w:cs="Sylfaen"/>
          <w:lang w:val="hy-AM"/>
        </w:rPr>
        <w:t>109384.718</w:t>
      </w:r>
      <w:r w:rsidR="004F6D24" w:rsidRPr="00A0663C">
        <w:rPr>
          <w:rFonts w:ascii="GHEA Grapalat" w:hAnsi="GHEA Grapalat" w:cs="Sylfaen"/>
          <w:lang w:val="hy-AM"/>
        </w:rPr>
        <w:t xml:space="preserve"> հազ.դրամ</w:t>
      </w:r>
      <w:r w:rsidR="00B74C46" w:rsidRPr="00A0663C">
        <w:rPr>
          <w:rFonts w:ascii="GHEA Grapalat" w:hAnsi="GHEA Grapalat" w:cs="Sylfaen"/>
          <w:lang w:val="hy-AM"/>
        </w:rPr>
        <w:t xml:space="preserve"> </w:t>
      </w:r>
      <w:r w:rsidR="00A67F7E" w:rsidRPr="00A0663C">
        <w:rPr>
          <w:rFonts w:ascii="GHEA Grapalat" w:hAnsi="GHEA Grapalat" w:cs="Sylfaen"/>
          <w:lang w:val="hy-AM"/>
        </w:rPr>
        <w:t xml:space="preserve"> </w:t>
      </w:r>
    </w:p>
    <w:p w:rsidR="00077B7C" w:rsidRPr="00A0663C" w:rsidRDefault="00077B7C" w:rsidP="00983A0B">
      <w:pPr>
        <w:ind w:left="360"/>
        <w:rPr>
          <w:rFonts w:ascii="GHEA Grapalat" w:hAnsi="GHEA Grapalat"/>
          <w:shd w:val="clear" w:color="auto" w:fill="FFFFFF"/>
          <w:lang w:val="hy-AM"/>
        </w:rPr>
      </w:pPr>
      <w:r w:rsidRPr="00A0663C">
        <w:rPr>
          <w:rFonts w:ascii="GHEA Grapalat" w:hAnsi="GHEA Grapalat"/>
          <w:shd w:val="clear" w:color="auto" w:fill="FFFFFF"/>
          <w:lang w:val="hy-AM"/>
        </w:rPr>
        <w:lastRenderedPageBreak/>
        <w:t>4.Քաղաքային այգու և Ալեայի անցուղու հիմնանորոգում</w:t>
      </w:r>
      <w:r w:rsidR="00F529D5" w:rsidRPr="00A0663C">
        <w:rPr>
          <w:rFonts w:ascii="GHEA Grapalat" w:hAnsi="GHEA Grapalat"/>
          <w:shd w:val="clear" w:color="auto" w:fill="FFFFFF"/>
          <w:lang w:val="hy-AM"/>
        </w:rPr>
        <w:t>-</w:t>
      </w:r>
      <w:r w:rsidR="00F529D5" w:rsidRPr="00A0663C">
        <w:rPr>
          <w:rFonts w:ascii="GHEA Grapalat" w:hAnsi="GHEA Grapalat" w:cs="Sylfaen"/>
          <w:lang w:val="hy-AM"/>
        </w:rPr>
        <w:t xml:space="preserve"> Աշխատանքների ընհանուր արժեքն է  332857.77 հազ.դրամ,որից համայնքի մասնաբաժինը կազմում է </w:t>
      </w:r>
      <w:r w:rsidR="00AD2ABA" w:rsidRPr="00A0663C">
        <w:rPr>
          <w:rFonts w:ascii="GHEA Grapalat" w:hAnsi="GHEA Grapalat" w:cs="Sylfaen"/>
          <w:lang w:val="hy-AM"/>
        </w:rPr>
        <w:t>105196.774</w:t>
      </w:r>
      <w:r w:rsidR="00F529D5" w:rsidRPr="00A0663C">
        <w:rPr>
          <w:rFonts w:ascii="GHEA Grapalat" w:hAnsi="GHEA Grapalat" w:cs="Sylfaen"/>
          <w:lang w:val="hy-AM"/>
        </w:rPr>
        <w:t xml:space="preserve"> հազ.դրամ</w:t>
      </w:r>
      <w:r w:rsidR="008D2B30" w:rsidRPr="00A0663C">
        <w:rPr>
          <w:rFonts w:ascii="GHEA Grapalat" w:hAnsi="GHEA Grapalat" w:cs="Sylfaen"/>
          <w:lang w:val="hy-AM"/>
        </w:rPr>
        <w:t>,</w:t>
      </w:r>
      <w:r w:rsidR="00AD2ABA" w:rsidRPr="00A0663C">
        <w:rPr>
          <w:rFonts w:ascii="GHEA Grapalat" w:hAnsi="GHEA Grapalat" w:cs="Sylfaen"/>
          <w:lang w:val="hy-AM"/>
        </w:rPr>
        <w:t xml:space="preserve">  </w:t>
      </w:r>
      <w:r w:rsidR="008D2B30" w:rsidRPr="00A0663C">
        <w:rPr>
          <w:rFonts w:ascii="GHEA Grapalat" w:hAnsi="GHEA Grapalat" w:cs="Sylfaen"/>
          <w:lang w:val="hy-AM"/>
        </w:rPr>
        <w:t xml:space="preserve">78000.0 </w:t>
      </w:r>
      <w:r w:rsidR="00F529D5" w:rsidRPr="00A0663C">
        <w:rPr>
          <w:rFonts w:ascii="GHEA Grapalat" w:hAnsi="GHEA Grapalat" w:cs="Sylfaen"/>
          <w:lang w:val="hy-AM"/>
        </w:rPr>
        <w:t>հազ.դրամը</w:t>
      </w:r>
      <w:r w:rsidR="008D2B30" w:rsidRPr="00A0663C">
        <w:rPr>
          <w:rFonts w:ascii="GHEA Grapalat" w:hAnsi="GHEA Grapalat" w:cs="Sylfaen"/>
          <w:lang w:val="hy-AM"/>
        </w:rPr>
        <w:t xml:space="preserve"> </w:t>
      </w:r>
      <w:r w:rsidR="00EB28D8" w:rsidRPr="00A0663C">
        <w:rPr>
          <w:rFonts w:ascii="GHEA Grapalat" w:hAnsi="GHEA Grapalat" w:cs="Sylfaen"/>
          <w:lang w:val="hy-AM"/>
        </w:rPr>
        <w:t xml:space="preserve">այլ </w:t>
      </w:r>
      <w:r w:rsidR="00F529D5" w:rsidRPr="00A0663C">
        <w:rPr>
          <w:rFonts w:ascii="GHEA Grapalat" w:hAnsi="GHEA Grapalat" w:cs="Sylfaen"/>
          <w:lang w:val="hy-AM"/>
        </w:rPr>
        <w:t xml:space="preserve"> </w:t>
      </w:r>
      <w:r w:rsidR="00EB28D8" w:rsidRPr="00A0663C">
        <w:rPr>
          <w:rFonts w:ascii="GHEA Grapalat" w:hAnsi="GHEA Grapalat" w:cs="Sylfaen"/>
          <w:lang w:val="hy-AM"/>
        </w:rPr>
        <w:t xml:space="preserve">ներդրողի </w:t>
      </w:r>
      <w:r w:rsidR="00F529D5" w:rsidRPr="00A0663C">
        <w:rPr>
          <w:rFonts w:ascii="GHEA Grapalat" w:hAnsi="GHEA Grapalat" w:cs="Sylfaen"/>
          <w:lang w:val="hy-AM"/>
        </w:rPr>
        <w:t xml:space="preserve"> կողմից ,  և պետ.բյուջե ՝</w:t>
      </w:r>
      <w:r w:rsidR="008D2B30" w:rsidRPr="00A0663C">
        <w:rPr>
          <w:rFonts w:ascii="GHEA Grapalat" w:hAnsi="GHEA Grapalat" w:cs="Sylfaen"/>
          <w:lang w:val="hy-AM"/>
        </w:rPr>
        <w:t>149660.997</w:t>
      </w:r>
      <w:r w:rsidR="00F529D5" w:rsidRPr="00A0663C">
        <w:rPr>
          <w:rFonts w:ascii="GHEA Grapalat" w:hAnsi="GHEA Grapalat" w:cs="Sylfaen"/>
          <w:lang w:val="hy-AM"/>
        </w:rPr>
        <w:t xml:space="preserve"> հազ.դրամ </w:t>
      </w:r>
    </w:p>
    <w:p w:rsidR="00077B7C" w:rsidRPr="00A0663C" w:rsidRDefault="00077B7C" w:rsidP="00077B7C">
      <w:pPr>
        <w:spacing w:line="360" w:lineRule="auto"/>
        <w:ind w:left="360"/>
        <w:jc w:val="both"/>
        <w:rPr>
          <w:rFonts w:ascii="GHEA Grapalat" w:hAnsi="GHEA Grapalat"/>
          <w:shd w:val="clear" w:color="auto" w:fill="FFFFFF"/>
          <w:lang w:val="hy-AM"/>
        </w:rPr>
      </w:pPr>
      <w:r w:rsidRPr="00A0663C">
        <w:rPr>
          <w:rFonts w:ascii="GHEA Grapalat" w:hAnsi="GHEA Grapalat"/>
          <w:shd w:val="clear" w:color="auto" w:fill="FFFFFF"/>
          <w:lang w:val="hy-AM"/>
        </w:rPr>
        <w:t>5.</w:t>
      </w:r>
      <w:r w:rsidR="00983A0B" w:rsidRPr="00A0663C">
        <w:rPr>
          <w:rFonts w:ascii="GHEA Grapalat" w:hAnsi="GHEA Grapalat"/>
          <w:shd w:val="clear" w:color="auto" w:fill="FFFFFF"/>
          <w:lang w:val="hy-AM"/>
        </w:rPr>
        <w:t>Կաթնաղբյուր, Արմանիս</w:t>
      </w:r>
      <w:r w:rsidR="004D374E" w:rsidRPr="00A0663C">
        <w:rPr>
          <w:rFonts w:ascii="GHEA Grapalat" w:hAnsi="GHEA Grapalat"/>
          <w:shd w:val="clear" w:color="auto" w:fill="FFFFFF"/>
          <w:lang w:val="hy-AM"/>
        </w:rPr>
        <w:t xml:space="preserve">,Ուրասար </w:t>
      </w:r>
      <w:r w:rsidR="00983A0B" w:rsidRPr="00A0663C">
        <w:rPr>
          <w:rFonts w:ascii="GHEA Grapalat" w:hAnsi="GHEA Grapalat"/>
          <w:shd w:val="clear" w:color="auto" w:fill="FFFFFF"/>
          <w:lang w:val="hy-AM"/>
        </w:rPr>
        <w:t>վ</w:t>
      </w:r>
      <w:r w:rsidRPr="00A0663C">
        <w:rPr>
          <w:rFonts w:ascii="GHEA Grapalat" w:hAnsi="GHEA Grapalat"/>
          <w:shd w:val="clear" w:color="auto" w:fill="FFFFFF"/>
          <w:lang w:val="hy-AM"/>
        </w:rPr>
        <w:t>արչական շրջանների և 4-րդ միկրոշրջանի գազաֆիկացում</w:t>
      </w:r>
    </w:p>
    <w:p w:rsidR="00077B7C" w:rsidRPr="00A0663C" w:rsidRDefault="004D374E" w:rsidP="00AD6078">
      <w:pPr>
        <w:ind w:left="360"/>
        <w:rPr>
          <w:rFonts w:ascii="GHEA Grapalat" w:hAnsi="GHEA Grapalat"/>
          <w:shd w:val="clear" w:color="auto" w:fill="FFFFFF"/>
          <w:lang w:val="hy-AM"/>
        </w:rPr>
      </w:pPr>
      <w:r w:rsidRPr="00A0663C">
        <w:rPr>
          <w:rFonts w:ascii="GHEA Grapalat" w:hAnsi="GHEA Grapalat"/>
          <w:shd w:val="clear" w:color="auto" w:fill="FFFFFF"/>
          <w:lang w:val="hy-AM"/>
        </w:rPr>
        <w:t>-</w:t>
      </w:r>
      <w:r w:rsidRPr="00A0663C">
        <w:rPr>
          <w:rFonts w:ascii="GHEA Grapalat" w:hAnsi="GHEA Grapalat" w:cs="Sylfaen"/>
          <w:lang w:val="hy-AM"/>
        </w:rPr>
        <w:t xml:space="preserve"> Աշխատանքների ընհանուր արժեքն է  </w:t>
      </w:r>
      <w:r w:rsidR="000B3F83" w:rsidRPr="00A0663C">
        <w:rPr>
          <w:rFonts w:ascii="GHEA Grapalat" w:hAnsi="GHEA Grapalat" w:cs="Sylfaen"/>
          <w:lang w:val="hy-AM"/>
        </w:rPr>
        <w:t>495495.764</w:t>
      </w:r>
      <w:r w:rsidRPr="00A0663C">
        <w:rPr>
          <w:rFonts w:ascii="GHEA Grapalat" w:hAnsi="GHEA Grapalat" w:cs="Sylfaen"/>
          <w:lang w:val="hy-AM"/>
        </w:rPr>
        <w:t xml:space="preserve"> հազ.դրամ,որից համայնքի մասնաբաժինը կազմում է </w:t>
      </w:r>
      <w:r w:rsidR="000B3F83" w:rsidRPr="00A0663C">
        <w:rPr>
          <w:rFonts w:ascii="GHEA Grapalat" w:hAnsi="GHEA Grapalat" w:cs="Sylfaen"/>
          <w:lang w:val="hy-AM"/>
        </w:rPr>
        <w:t xml:space="preserve">222973.094 </w:t>
      </w:r>
      <w:r w:rsidRPr="00A0663C">
        <w:rPr>
          <w:rFonts w:ascii="GHEA Grapalat" w:hAnsi="GHEA Grapalat" w:cs="Sylfaen"/>
          <w:lang w:val="hy-AM"/>
        </w:rPr>
        <w:t>հազ.դրամ և պետ.բյուջե՝</w:t>
      </w:r>
      <w:r w:rsidR="007A5D84" w:rsidRPr="00A0663C">
        <w:rPr>
          <w:rFonts w:ascii="GHEA Grapalat" w:hAnsi="GHEA Grapalat" w:cs="Sylfaen"/>
          <w:lang w:val="hy-AM"/>
        </w:rPr>
        <w:t xml:space="preserve">272522.67 </w:t>
      </w:r>
      <w:r w:rsidRPr="00A0663C">
        <w:rPr>
          <w:rFonts w:ascii="GHEA Grapalat" w:hAnsi="GHEA Grapalat" w:cs="Sylfaen"/>
          <w:lang w:val="hy-AM"/>
        </w:rPr>
        <w:t xml:space="preserve"> հազ.դրամ:  </w:t>
      </w:r>
      <w:r w:rsidR="00077B7C" w:rsidRPr="00A0663C">
        <w:rPr>
          <w:rFonts w:ascii="GHEA Grapalat" w:hAnsi="GHEA Grapalat" w:cs="Sylfaen"/>
          <w:lang w:val="hy-AM"/>
        </w:rPr>
        <w:t xml:space="preserve"> </w:t>
      </w:r>
    </w:p>
    <w:p w:rsidR="00AD6078" w:rsidRPr="00A0663C" w:rsidRDefault="00AD6078" w:rsidP="00AD6078">
      <w:pPr>
        <w:jc w:val="both"/>
        <w:rPr>
          <w:rFonts w:ascii="GHEA Grapalat" w:hAnsi="GHEA Grapalat"/>
          <w:lang w:val="hy-AM"/>
        </w:rPr>
      </w:pPr>
      <w:r w:rsidRPr="00A0663C">
        <w:rPr>
          <w:rFonts w:ascii="GHEA Grapalat" w:hAnsi="GHEA Grapalat" w:cs="Sylfaen"/>
          <w:lang w:val="hy-AM"/>
        </w:rPr>
        <w:t xml:space="preserve">                  2024թ.</w:t>
      </w:r>
      <w:r w:rsidRPr="00A0663C">
        <w:rPr>
          <w:rFonts w:ascii="GHEA Grapalat" w:hAnsi="GHEA Grapalat"/>
          <w:lang w:val="hy-AM"/>
        </w:rPr>
        <w:t xml:space="preserve">  սուբվենցիոն ծրագրերի միջոցով  նախատեսվել են</w:t>
      </w:r>
    </w:p>
    <w:p w:rsidR="001971BF" w:rsidRPr="00A0663C" w:rsidRDefault="00780FC2" w:rsidP="001971B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Arian AMU"/>
          <w:sz w:val="22"/>
          <w:szCs w:val="22"/>
          <w:lang w:val="hy-AM"/>
        </w:rPr>
      </w:pPr>
      <w:r w:rsidRPr="00A0663C">
        <w:rPr>
          <w:rFonts w:ascii="GHEA Grapalat" w:hAnsi="GHEA Grapalat" w:cs="Arian AMU"/>
          <w:sz w:val="22"/>
          <w:szCs w:val="22"/>
          <w:lang w:val="hy-AM"/>
        </w:rPr>
        <w:t>1</w:t>
      </w:r>
      <w:r w:rsidR="0061010D" w:rsidRPr="00A0663C">
        <w:rPr>
          <w:rFonts w:ascii="GHEA Grapalat" w:hAnsi="GHEA Grapalat" w:cs="Arian AMU"/>
          <w:sz w:val="22"/>
          <w:szCs w:val="22"/>
          <w:lang w:val="hy-AM"/>
        </w:rPr>
        <w:t>.</w:t>
      </w:r>
      <w:r w:rsidR="001971BF" w:rsidRPr="00A0663C">
        <w:rPr>
          <w:rFonts w:ascii="GHEA Grapalat" w:hAnsi="GHEA Grapalat" w:cs="Arian AMU"/>
          <w:sz w:val="22"/>
          <w:szCs w:val="22"/>
          <w:lang w:val="hy-AM"/>
        </w:rPr>
        <w:t xml:space="preserve"> ՀՀ Լոռու մարզի Ստեփանավան համայնքի բազմաբնակարան շենքերի բակերի, թիվ 1,3,4 մանկապարտեզների բակերի, քաղաքի և վարչական տարածքների պուրակների բարեկարգում և հիմնանորոգում ։ </w:t>
      </w:r>
      <w:r w:rsidR="001971BF" w:rsidRPr="00A0663C">
        <w:rPr>
          <w:rFonts w:ascii="Arian AMU" w:hAnsi="Arian AMU" w:cs="Arian AMU"/>
          <w:sz w:val="22"/>
          <w:szCs w:val="22"/>
          <w:lang w:val="hy-AM"/>
        </w:rPr>
        <w:t>  </w:t>
      </w:r>
      <w:r w:rsidR="001971BF" w:rsidRPr="00A0663C">
        <w:rPr>
          <w:rFonts w:ascii="GHEA Grapalat" w:hAnsi="GHEA Grapalat" w:cs="Arian AMU"/>
          <w:sz w:val="22"/>
          <w:szCs w:val="22"/>
          <w:lang w:val="hy-AM"/>
        </w:rPr>
        <w:t>Աշխատանքների ընդհանուր արժեքը 344826.000 դրամ է, որից համայնքի մասնաբաժինը կազմում է 189654.300 դրամ,</w:t>
      </w:r>
    </w:p>
    <w:p w:rsidR="0066113C" w:rsidRPr="00A0663C" w:rsidRDefault="00393669" w:rsidP="0066113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Arian AMU"/>
          <w:sz w:val="22"/>
          <w:szCs w:val="22"/>
          <w:lang w:val="hy-AM"/>
        </w:rPr>
      </w:pPr>
      <w:r w:rsidRPr="00A0663C">
        <w:rPr>
          <w:rFonts w:ascii="GHEA Grapalat" w:hAnsi="GHEA Grapalat" w:cs="Arian AMU"/>
          <w:sz w:val="22"/>
          <w:szCs w:val="22"/>
          <w:lang w:val="hy-AM"/>
        </w:rPr>
        <w:t>2</w:t>
      </w:r>
      <w:r w:rsidR="00780FC2" w:rsidRPr="00A0663C">
        <w:rPr>
          <w:rFonts w:ascii="GHEA Grapalat" w:hAnsi="GHEA Grapalat" w:cs="Arian AMU"/>
          <w:sz w:val="22"/>
          <w:szCs w:val="22"/>
          <w:lang w:val="hy-AM"/>
        </w:rPr>
        <w:t>.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 Կապիտալ ծախսերի 47.3 %-ը կամ 477450.0 հազ.դրամ  ուղղվելու է Արմանիս,Ուրասար և Կաթնաղբյուր բնակավայրերի  ջրատարների կառուցմա  համար</w:t>
      </w:r>
      <w:r w:rsidR="0066113C" w:rsidRPr="00A0663C">
        <w:rPr>
          <w:rFonts w:ascii="GHEA Grapalat" w:hAnsi="GHEA Grapalat" w:cs="Arian AMU"/>
          <w:sz w:val="22"/>
          <w:szCs w:val="22"/>
          <w:lang w:val="hy-AM"/>
        </w:rPr>
        <w:t>: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66113C" w:rsidRPr="00A0663C">
        <w:rPr>
          <w:rFonts w:ascii="GHEA Grapalat" w:hAnsi="GHEA Grapalat" w:cs="Arian AMU"/>
          <w:sz w:val="22"/>
          <w:szCs w:val="22"/>
          <w:lang w:val="hy-AM"/>
        </w:rPr>
        <w:t xml:space="preserve">Աշխատանքների նախնական  արժեքը 477450.000 դրամ  է, որից համայնքի մասնաբաժինը կազմում է 143235.000 դրամ </w:t>
      </w:r>
    </w:p>
    <w:p w:rsidR="00393669" w:rsidRPr="00A0663C" w:rsidRDefault="00393669" w:rsidP="0039366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Arian AMU"/>
          <w:sz w:val="22"/>
          <w:szCs w:val="22"/>
          <w:lang w:val="hy-AM"/>
        </w:rPr>
      </w:pPr>
    </w:p>
    <w:p w:rsidR="00393669" w:rsidRPr="00A0663C" w:rsidRDefault="00393669" w:rsidP="0039366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Arian AMU"/>
          <w:sz w:val="22"/>
          <w:szCs w:val="22"/>
          <w:lang w:val="hy-AM"/>
        </w:rPr>
      </w:pPr>
      <w:r w:rsidRPr="00A0663C">
        <w:rPr>
          <w:rFonts w:ascii="Arian AMU" w:hAnsi="Arian AMU" w:cs="Arian AMU"/>
          <w:sz w:val="22"/>
          <w:szCs w:val="22"/>
          <w:lang w:val="hy-AM"/>
        </w:rPr>
        <w:t>            </w:t>
      </w:r>
      <w:r w:rsidRPr="00A0663C">
        <w:rPr>
          <w:rFonts w:ascii="GHEA Grapalat" w:hAnsi="GHEA Grapalat" w:cs="Arian AMU"/>
          <w:sz w:val="22"/>
          <w:szCs w:val="22"/>
          <w:lang w:val="hy-AM"/>
        </w:rPr>
        <w:br/>
        <w:t>3</w:t>
      </w:r>
      <w:r w:rsidR="0061010D" w:rsidRPr="00A0663C">
        <w:rPr>
          <w:rFonts w:ascii="GHEA Grapalat" w:hAnsi="GHEA Grapalat" w:cs="Arian AMU"/>
          <w:sz w:val="22"/>
          <w:szCs w:val="22"/>
          <w:lang w:val="hy-AM"/>
        </w:rPr>
        <w:t>.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 Համայնքը շարունակելով հարմարավետ ,մաքուր և մատչելի միջավայրի ձևավորման քաղաքականությունը՝</w:t>
      </w:r>
      <w:r w:rsidRPr="00A0663C">
        <w:rPr>
          <w:rFonts w:ascii="Arian AMU" w:hAnsi="Arian AMU" w:cs="Arian AMU"/>
          <w:sz w:val="22"/>
          <w:szCs w:val="22"/>
          <w:lang w:val="hy-AM"/>
        </w:rPr>
        <w:t> 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 2024 թվականին նախատեսել է</w:t>
      </w:r>
      <w:r w:rsidRPr="00A0663C">
        <w:rPr>
          <w:rFonts w:ascii="Arian AMU" w:hAnsi="Arian AMU" w:cs="Arian AMU"/>
          <w:sz w:val="22"/>
          <w:szCs w:val="22"/>
          <w:lang w:val="hy-AM"/>
        </w:rPr>
        <w:t> 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 180400.0 հազար դրամ տեխնիկայի ձեռք բերում</w:t>
      </w:r>
      <w:r w:rsidR="002E0463" w:rsidRPr="00A0663C">
        <w:rPr>
          <w:rFonts w:ascii="GHEA Grapalat" w:hAnsi="GHEA Grapalat" w:cs="Arian AMU"/>
          <w:sz w:val="22"/>
          <w:szCs w:val="22"/>
          <w:lang w:val="hy-AM"/>
        </w:rPr>
        <w:t>,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 որից համայնքի մասնաբաժինը կազմում է 99220.000դրամ </w:t>
      </w:r>
    </w:p>
    <w:p w:rsidR="00393669" w:rsidRPr="00A0663C" w:rsidRDefault="00393669" w:rsidP="0039366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Arian AMU"/>
          <w:sz w:val="22"/>
          <w:szCs w:val="22"/>
          <w:lang w:val="hy-AM"/>
        </w:rPr>
      </w:pPr>
    </w:p>
    <w:p w:rsidR="00393669" w:rsidRPr="00A0663C" w:rsidRDefault="00393669" w:rsidP="0039366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Arian AMU"/>
          <w:sz w:val="22"/>
          <w:szCs w:val="22"/>
          <w:lang w:val="hy-AM"/>
        </w:rPr>
      </w:pPr>
    </w:p>
    <w:p w:rsidR="00393669" w:rsidRPr="00A0663C" w:rsidRDefault="00780FC2" w:rsidP="0039366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Arian AMU"/>
          <w:sz w:val="22"/>
          <w:szCs w:val="22"/>
          <w:lang w:val="hy-AM"/>
        </w:rPr>
      </w:pPr>
      <w:r w:rsidRPr="00A0663C">
        <w:rPr>
          <w:rFonts w:ascii="GHEA Grapalat" w:hAnsi="GHEA Grapalat" w:cs="Arian AMU"/>
          <w:sz w:val="22"/>
          <w:szCs w:val="22"/>
          <w:lang w:val="hy-AM"/>
        </w:rPr>
        <w:t>4</w:t>
      </w:r>
      <w:r w:rsidR="0061010D" w:rsidRPr="00A0663C">
        <w:rPr>
          <w:rFonts w:ascii="GHEA Grapalat" w:hAnsi="GHEA Grapalat" w:cs="Arian AMU"/>
          <w:sz w:val="22"/>
          <w:szCs w:val="22"/>
          <w:lang w:val="hy-AM"/>
        </w:rPr>
        <w:t>.</w:t>
      </w:r>
      <w:r w:rsidR="00393669" w:rsidRPr="00A0663C">
        <w:rPr>
          <w:rFonts w:ascii="GHEA Grapalat" w:hAnsi="GHEA Grapalat" w:cs="Arian AMU"/>
          <w:sz w:val="22"/>
          <w:szCs w:val="22"/>
          <w:lang w:val="hy-AM"/>
        </w:rPr>
        <w:t xml:space="preserve">  Շարունակվում է Ռումինական բազմաբնակարան շենքերի  էներգաարդյունավետության արդիականացման ռիսկերի նվազեցման նպատակով  կատարվող  աշխատանքները : 2024թ. նախատեսվում է  վերանորոգել  5  շենք՝  ընդհանուր 249835.0 հազ.դրամով,որից ՝համայնքի մասնաբաժին 62458.75հազ.դրամ և բնակիչների կողմից ներդրում 12491.75 հազ.դրամ:</w:t>
      </w:r>
    </w:p>
    <w:p w:rsidR="00393669" w:rsidRPr="00A0663C" w:rsidRDefault="00393669" w:rsidP="0039366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Arian AMU"/>
          <w:sz w:val="22"/>
          <w:szCs w:val="22"/>
          <w:lang w:val="hy-AM"/>
        </w:rPr>
      </w:pPr>
    </w:p>
    <w:p w:rsidR="00FD3D5E" w:rsidRPr="00A0663C" w:rsidRDefault="00FD3D5E" w:rsidP="00077B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Arian AMU"/>
          <w:sz w:val="22"/>
          <w:szCs w:val="22"/>
          <w:lang w:val="hy-AM"/>
        </w:rPr>
      </w:pPr>
    </w:p>
    <w:p w:rsidR="009E2BBB" w:rsidRPr="00A0663C" w:rsidRDefault="009E2BBB" w:rsidP="009E2BBB">
      <w:pPr>
        <w:ind w:left="851"/>
        <w:rPr>
          <w:rFonts w:ascii="GHEA Grapalat" w:hAnsi="GHEA Grapalat" w:cs="Arial"/>
          <w:bCs/>
          <w:lang w:val="hy-AM" w:eastAsia="en-US"/>
        </w:rPr>
      </w:pPr>
      <w:r w:rsidRPr="00A0663C">
        <w:rPr>
          <w:rFonts w:ascii="GHEA Grapalat" w:hAnsi="GHEA Grapalat" w:cs="Sylfaen"/>
          <w:lang w:val="hy-AM"/>
        </w:rPr>
        <w:t>-Կապիտալ</w:t>
      </w:r>
      <w:r w:rsidRPr="00A0663C">
        <w:rPr>
          <w:rFonts w:ascii="GHEA Grapalat" w:hAnsi="GHEA Grapalat"/>
          <w:lang w:val="hy-AM"/>
        </w:rPr>
        <w:t xml:space="preserve"> </w:t>
      </w:r>
      <w:r w:rsidRPr="00A0663C">
        <w:rPr>
          <w:rFonts w:ascii="GHEA Grapalat" w:hAnsi="GHEA Grapalat" w:cs="Sylfaen"/>
          <w:lang w:val="hy-AM"/>
        </w:rPr>
        <w:t>ծախսերի</w:t>
      </w:r>
      <w:r w:rsidRPr="00A0663C">
        <w:rPr>
          <w:rFonts w:ascii="GHEA Grapalat" w:hAnsi="GHEA Grapalat"/>
          <w:lang w:val="hy-AM"/>
        </w:rPr>
        <w:t xml:space="preserve"> </w:t>
      </w:r>
      <w:r w:rsidRPr="00A0663C">
        <w:rPr>
          <w:rFonts w:ascii="GHEA Grapalat" w:hAnsi="GHEA Grapalat" w:cs="Sylfaen"/>
          <w:lang w:val="hy-AM"/>
        </w:rPr>
        <w:t>թերակատարում</w:t>
      </w:r>
      <w:r w:rsidRPr="00A0663C">
        <w:rPr>
          <w:rFonts w:ascii="GHEA Grapalat" w:hAnsi="GHEA Grapalat"/>
          <w:lang w:val="hy-AM"/>
        </w:rPr>
        <w:t xml:space="preserve">: </w:t>
      </w:r>
      <w:r w:rsidRPr="00A0663C">
        <w:rPr>
          <w:rFonts w:ascii="GHEA Grapalat" w:hAnsi="GHEA Grapalat"/>
          <w:bCs/>
          <w:lang w:val="hy-AM"/>
        </w:rPr>
        <w:t>2024</w:t>
      </w:r>
      <w:r w:rsidRPr="00A0663C">
        <w:rPr>
          <w:rFonts w:ascii="GHEA Grapalat" w:hAnsi="GHEA Grapalat" w:cs="Sylfaen"/>
          <w:bCs/>
          <w:lang w:val="hy-AM"/>
        </w:rPr>
        <w:t>թ</w:t>
      </w:r>
      <w:r w:rsidRPr="00A0663C">
        <w:rPr>
          <w:rFonts w:ascii="GHEA Grapalat" w:hAnsi="GHEA Grapalat"/>
          <w:bCs/>
          <w:lang w:val="hy-AM"/>
        </w:rPr>
        <w:t xml:space="preserve">. </w:t>
      </w:r>
      <w:r w:rsidRPr="00A0663C">
        <w:rPr>
          <w:rFonts w:ascii="GHEA Grapalat" w:hAnsi="GHEA Grapalat" w:cs="Sylfaen"/>
          <w:bCs/>
          <w:lang w:val="hy-AM"/>
        </w:rPr>
        <w:t>բյուջեի</w:t>
      </w:r>
      <w:r w:rsidRPr="00A0663C">
        <w:rPr>
          <w:rFonts w:ascii="GHEA Grapalat" w:hAnsi="GHEA Grapalat"/>
          <w:bCs/>
          <w:lang w:val="hy-AM"/>
        </w:rPr>
        <w:t xml:space="preserve"> </w:t>
      </w:r>
      <w:r w:rsidRPr="00A0663C">
        <w:rPr>
          <w:rFonts w:ascii="GHEA Grapalat" w:hAnsi="GHEA Grapalat" w:cs="Sylfaen"/>
          <w:bCs/>
          <w:lang w:val="hy-AM"/>
        </w:rPr>
        <w:t>հիմքում</w:t>
      </w:r>
      <w:r w:rsidRPr="00A0663C">
        <w:rPr>
          <w:rFonts w:ascii="GHEA Grapalat" w:hAnsi="GHEA Grapalat"/>
          <w:bCs/>
          <w:lang w:val="hy-AM"/>
        </w:rPr>
        <w:t xml:space="preserve"> </w:t>
      </w:r>
      <w:r w:rsidRPr="00A0663C">
        <w:rPr>
          <w:rFonts w:ascii="GHEA Grapalat" w:hAnsi="GHEA Grapalat" w:cs="Sylfaen"/>
          <w:bCs/>
          <w:lang w:val="hy-AM"/>
        </w:rPr>
        <w:t>դրված</w:t>
      </w:r>
      <w:r w:rsidRPr="00A0663C">
        <w:rPr>
          <w:rFonts w:ascii="GHEA Grapalat" w:hAnsi="GHEA Grapalat"/>
          <w:bCs/>
          <w:lang w:val="hy-AM"/>
        </w:rPr>
        <w:t xml:space="preserve"> </w:t>
      </w:r>
      <w:r w:rsidRPr="00A0663C">
        <w:rPr>
          <w:rFonts w:ascii="GHEA Grapalat" w:hAnsi="GHEA Grapalat" w:cs="Sylfaen"/>
          <w:bCs/>
          <w:lang w:val="hy-AM"/>
        </w:rPr>
        <w:t>սցենարում</w:t>
      </w:r>
      <w:r w:rsidRPr="00A0663C">
        <w:rPr>
          <w:rFonts w:ascii="GHEA Grapalat" w:hAnsi="GHEA Grapalat"/>
          <w:bCs/>
          <w:lang w:val="hy-AM"/>
        </w:rPr>
        <w:t xml:space="preserve"> </w:t>
      </w:r>
      <w:r w:rsidRPr="00A0663C">
        <w:rPr>
          <w:rFonts w:ascii="GHEA Grapalat" w:hAnsi="GHEA Grapalat" w:cs="Sylfaen"/>
          <w:bCs/>
          <w:lang w:val="hy-AM"/>
        </w:rPr>
        <w:t>նախատեսվել</w:t>
      </w:r>
      <w:r w:rsidRPr="00A0663C">
        <w:rPr>
          <w:rFonts w:ascii="GHEA Grapalat" w:hAnsi="GHEA Grapalat"/>
          <w:bCs/>
          <w:lang w:val="hy-AM"/>
        </w:rPr>
        <w:t xml:space="preserve"> </w:t>
      </w:r>
      <w:r w:rsidRPr="00A0663C">
        <w:rPr>
          <w:rFonts w:ascii="GHEA Grapalat" w:hAnsi="GHEA Grapalat" w:cs="Sylfaen"/>
          <w:bCs/>
          <w:lang w:val="hy-AM"/>
        </w:rPr>
        <w:t>է</w:t>
      </w:r>
      <w:r w:rsidRPr="00A0663C">
        <w:rPr>
          <w:rFonts w:ascii="GHEA Grapalat" w:hAnsi="GHEA Grapalat"/>
          <w:bCs/>
          <w:lang w:val="hy-AM"/>
        </w:rPr>
        <w:t xml:space="preserve"> </w:t>
      </w:r>
      <w:r w:rsidRPr="00A0663C">
        <w:rPr>
          <w:rFonts w:ascii="GHEA Grapalat" w:hAnsi="GHEA Grapalat" w:cs="Sylfaen"/>
          <w:bCs/>
          <w:lang w:val="hy-AM"/>
        </w:rPr>
        <w:t>կապիտալ</w:t>
      </w:r>
      <w:r w:rsidRPr="00A0663C">
        <w:rPr>
          <w:rFonts w:ascii="GHEA Grapalat" w:hAnsi="GHEA Grapalat"/>
          <w:bCs/>
          <w:lang w:val="hy-AM"/>
        </w:rPr>
        <w:t xml:space="preserve"> </w:t>
      </w:r>
      <w:r w:rsidRPr="00A0663C">
        <w:rPr>
          <w:rFonts w:ascii="GHEA Grapalat" w:hAnsi="GHEA Grapalat" w:cs="Sylfaen"/>
          <w:bCs/>
          <w:lang w:val="hy-AM"/>
        </w:rPr>
        <w:t>ծախսերի</w:t>
      </w:r>
      <w:r w:rsidRPr="00A0663C">
        <w:rPr>
          <w:rFonts w:ascii="GHEA Grapalat" w:hAnsi="GHEA Grapalat"/>
          <w:bCs/>
          <w:lang w:val="hy-AM"/>
        </w:rPr>
        <w:t xml:space="preserve"> </w:t>
      </w:r>
      <w:r w:rsidRPr="00A0663C">
        <w:rPr>
          <w:rFonts w:ascii="GHEA Grapalat" w:hAnsi="GHEA Grapalat" w:cs="Sylfaen"/>
          <w:bCs/>
          <w:lang w:val="hy-AM"/>
        </w:rPr>
        <w:t>զգալի</w:t>
      </w:r>
      <w:r w:rsidRPr="00A0663C">
        <w:rPr>
          <w:rFonts w:ascii="GHEA Grapalat" w:hAnsi="GHEA Grapalat"/>
          <w:bCs/>
          <w:lang w:val="hy-AM"/>
        </w:rPr>
        <w:t xml:space="preserve"> </w:t>
      </w:r>
      <w:r w:rsidRPr="00A0663C">
        <w:rPr>
          <w:rFonts w:ascii="GHEA Grapalat" w:hAnsi="GHEA Grapalat" w:cs="Sylfaen"/>
          <w:bCs/>
          <w:lang w:val="hy-AM"/>
        </w:rPr>
        <w:t>բարձր</w:t>
      </w:r>
      <w:r w:rsidRPr="00A0663C">
        <w:rPr>
          <w:rFonts w:ascii="GHEA Grapalat" w:hAnsi="GHEA Grapalat"/>
          <w:bCs/>
          <w:lang w:val="hy-AM"/>
        </w:rPr>
        <w:t xml:space="preserve"> </w:t>
      </w:r>
      <w:r w:rsidRPr="00A0663C">
        <w:rPr>
          <w:rFonts w:ascii="GHEA Grapalat" w:hAnsi="GHEA Grapalat" w:cs="Sylfaen"/>
          <w:bCs/>
          <w:lang w:val="hy-AM"/>
        </w:rPr>
        <w:t>մակարդակ</w:t>
      </w:r>
      <w:r w:rsidRPr="00A0663C">
        <w:rPr>
          <w:rFonts w:ascii="GHEA Grapalat" w:hAnsi="GHEA Grapalat"/>
          <w:bCs/>
          <w:lang w:val="hy-AM"/>
        </w:rPr>
        <w:t xml:space="preserve">: </w:t>
      </w:r>
      <w:r w:rsidRPr="00A0663C">
        <w:rPr>
          <w:rFonts w:ascii="GHEA Grapalat" w:hAnsi="GHEA Grapalat" w:cs="Sylfaen"/>
          <w:bCs/>
          <w:lang w:val="hy-AM"/>
        </w:rPr>
        <w:t>Սակայն</w:t>
      </w:r>
      <w:r w:rsidRPr="00A0663C">
        <w:rPr>
          <w:rFonts w:ascii="GHEA Grapalat" w:hAnsi="GHEA Grapalat"/>
          <w:bCs/>
          <w:lang w:val="hy-AM"/>
        </w:rPr>
        <w:t xml:space="preserve"> </w:t>
      </w:r>
      <w:r w:rsidRPr="00A0663C">
        <w:rPr>
          <w:rFonts w:ascii="GHEA Grapalat" w:hAnsi="GHEA Grapalat" w:cs="Sylfaen"/>
          <w:bCs/>
          <w:lang w:val="hy-AM"/>
        </w:rPr>
        <w:t>հաշվի</w:t>
      </w:r>
      <w:r w:rsidRPr="00A0663C">
        <w:rPr>
          <w:rFonts w:ascii="GHEA Grapalat" w:hAnsi="GHEA Grapalat"/>
          <w:bCs/>
          <w:lang w:val="hy-AM"/>
        </w:rPr>
        <w:t xml:space="preserve"> </w:t>
      </w:r>
      <w:r w:rsidRPr="00A0663C">
        <w:rPr>
          <w:rFonts w:ascii="GHEA Grapalat" w:hAnsi="GHEA Grapalat" w:cs="Sylfaen"/>
          <w:bCs/>
          <w:lang w:val="hy-AM"/>
        </w:rPr>
        <w:t>առնելով</w:t>
      </w:r>
      <w:r w:rsidRPr="00A0663C">
        <w:rPr>
          <w:rFonts w:ascii="GHEA Grapalat" w:hAnsi="GHEA Grapalat"/>
          <w:bCs/>
          <w:lang w:val="hy-AM"/>
        </w:rPr>
        <w:t xml:space="preserve"> </w:t>
      </w:r>
      <w:r w:rsidRPr="00A0663C">
        <w:rPr>
          <w:rFonts w:ascii="GHEA Grapalat" w:hAnsi="GHEA Grapalat" w:cs="Sylfaen"/>
          <w:bCs/>
          <w:lang w:val="hy-AM"/>
        </w:rPr>
        <w:t>նախորդ</w:t>
      </w:r>
      <w:r w:rsidRPr="00A0663C">
        <w:rPr>
          <w:rFonts w:ascii="GHEA Grapalat" w:hAnsi="GHEA Grapalat"/>
          <w:bCs/>
          <w:lang w:val="hy-AM"/>
        </w:rPr>
        <w:t xml:space="preserve"> </w:t>
      </w:r>
      <w:r w:rsidRPr="00A0663C">
        <w:rPr>
          <w:rFonts w:ascii="GHEA Grapalat" w:hAnsi="GHEA Grapalat" w:cs="Sylfaen"/>
          <w:bCs/>
          <w:lang w:val="hy-AM"/>
        </w:rPr>
        <w:t>տարիների</w:t>
      </w:r>
      <w:r w:rsidRPr="00A0663C">
        <w:rPr>
          <w:rFonts w:ascii="GHEA Grapalat" w:hAnsi="GHEA Grapalat"/>
          <w:bCs/>
          <w:lang w:val="hy-AM"/>
        </w:rPr>
        <w:t xml:space="preserve"> </w:t>
      </w:r>
      <w:r w:rsidRPr="00A0663C">
        <w:rPr>
          <w:rFonts w:ascii="GHEA Grapalat" w:hAnsi="GHEA Grapalat" w:cs="Sylfaen"/>
          <w:bCs/>
          <w:lang w:val="hy-AM"/>
        </w:rPr>
        <w:t>փաստացի</w:t>
      </w:r>
      <w:r w:rsidRPr="00A0663C">
        <w:rPr>
          <w:rFonts w:ascii="GHEA Grapalat" w:hAnsi="GHEA Grapalat"/>
          <w:bCs/>
          <w:lang w:val="hy-AM"/>
        </w:rPr>
        <w:t xml:space="preserve"> </w:t>
      </w:r>
      <w:r w:rsidRPr="00A0663C">
        <w:rPr>
          <w:rFonts w:ascii="GHEA Grapalat" w:hAnsi="GHEA Grapalat" w:cs="Sylfaen"/>
          <w:bCs/>
          <w:lang w:val="hy-AM"/>
        </w:rPr>
        <w:t>կատարողականները</w:t>
      </w:r>
      <w:r w:rsidRPr="00A0663C">
        <w:rPr>
          <w:rFonts w:ascii="GHEA Grapalat" w:hAnsi="GHEA Grapalat"/>
          <w:bCs/>
          <w:lang w:val="hy-AM"/>
        </w:rPr>
        <w:t xml:space="preserve"> (</w:t>
      </w:r>
      <w:r w:rsidRPr="00A0663C">
        <w:rPr>
          <w:rFonts w:ascii="GHEA Grapalat" w:hAnsi="GHEA Grapalat" w:cs="Sylfaen"/>
          <w:bCs/>
          <w:lang w:val="hy-AM"/>
        </w:rPr>
        <w:t>չնայած</w:t>
      </w:r>
      <w:r w:rsidRPr="00A0663C">
        <w:rPr>
          <w:rFonts w:ascii="GHEA Grapalat" w:hAnsi="GHEA Grapalat"/>
          <w:bCs/>
          <w:lang w:val="hy-AM"/>
        </w:rPr>
        <w:t xml:space="preserve"> </w:t>
      </w:r>
      <w:r w:rsidRPr="00A0663C">
        <w:rPr>
          <w:rFonts w:ascii="GHEA Grapalat" w:hAnsi="GHEA Grapalat" w:cs="Sylfaen"/>
          <w:bCs/>
          <w:lang w:val="hy-AM"/>
        </w:rPr>
        <w:t>այն</w:t>
      </w:r>
      <w:r w:rsidRPr="00A0663C">
        <w:rPr>
          <w:rFonts w:ascii="GHEA Grapalat" w:hAnsi="GHEA Grapalat"/>
          <w:bCs/>
          <w:lang w:val="hy-AM"/>
        </w:rPr>
        <w:t xml:space="preserve"> </w:t>
      </w:r>
      <w:r w:rsidRPr="00A0663C">
        <w:rPr>
          <w:rFonts w:ascii="GHEA Grapalat" w:hAnsi="GHEA Grapalat" w:cs="Sylfaen"/>
          <w:bCs/>
          <w:lang w:val="hy-AM"/>
        </w:rPr>
        <w:t>հանգամանքին</w:t>
      </w:r>
      <w:r w:rsidRPr="00A0663C">
        <w:rPr>
          <w:rFonts w:ascii="GHEA Grapalat" w:hAnsi="GHEA Grapalat"/>
          <w:bCs/>
          <w:lang w:val="hy-AM"/>
        </w:rPr>
        <w:t xml:space="preserve">, </w:t>
      </w:r>
      <w:r w:rsidRPr="00A0663C">
        <w:rPr>
          <w:rFonts w:ascii="GHEA Grapalat" w:hAnsi="GHEA Grapalat" w:cs="Sylfaen"/>
          <w:bCs/>
          <w:lang w:val="hy-AM"/>
        </w:rPr>
        <w:t>որ</w:t>
      </w:r>
      <w:r w:rsidRPr="00A0663C">
        <w:rPr>
          <w:rFonts w:ascii="GHEA Grapalat" w:hAnsi="GHEA Grapalat"/>
          <w:bCs/>
          <w:lang w:val="hy-AM"/>
        </w:rPr>
        <w:t xml:space="preserve"> </w:t>
      </w:r>
      <w:r w:rsidRPr="00A0663C">
        <w:rPr>
          <w:rFonts w:ascii="GHEA Grapalat" w:hAnsi="GHEA Grapalat" w:cs="Sylfaen"/>
          <w:bCs/>
          <w:lang w:val="hy-AM"/>
        </w:rPr>
        <w:t>առկա</w:t>
      </w:r>
      <w:r w:rsidRPr="00A0663C">
        <w:rPr>
          <w:rFonts w:ascii="GHEA Grapalat" w:hAnsi="GHEA Grapalat"/>
          <w:bCs/>
          <w:lang w:val="hy-AM"/>
        </w:rPr>
        <w:t xml:space="preserve"> </w:t>
      </w:r>
      <w:r w:rsidRPr="00A0663C">
        <w:rPr>
          <w:rFonts w:ascii="GHEA Grapalat" w:hAnsi="GHEA Grapalat" w:cs="Sylfaen"/>
          <w:bCs/>
          <w:lang w:val="hy-AM"/>
        </w:rPr>
        <w:t>է</w:t>
      </w:r>
      <w:r w:rsidRPr="00A0663C">
        <w:rPr>
          <w:rFonts w:ascii="GHEA Grapalat" w:hAnsi="GHEA Grapalat"/>
          <w:bCs/>
          <w:lang w:val="hy-AM"/>
        </w:rPr>
        <w:t xml:space="preserve"> </w:t>
      </w:r>
      <w:r w:rsidRPr="00A0663C">
        <w:rPr>
          <w:rFonts w:ascii="GHEA Grapalat" w:hAnsi="GHEA Grapalat" w:cs="Sylfaen"/>
          <w:bCs/>
          <w:lang w:val="hy-AM"/>
        </w:rPr>
        <w:t>եղել</w:t>
      </w:r>
      <w:r w:rsidRPr="00A0663C">
        <w:rPr>
          <w:rFonts w:ascii="GHEA Grapalat" w:hAnsi="GHEA Grapalat"/>
          <w:bCs/>
          <w:lang w:val="hy-AM"/>
        </w:rPr>
        <w:t xml:space="preserve"> </w:t>
      </w:r>
      <w:r w:rsidRPr="00A0663C">
        <w:rPr>
          <w:rFonts w:ascii="GHEA Grapalat" w:hAnsi="GHEA Grapalat" w:cs="Sylfaen"/>
          <w:bCs/>
          <w:lang w:val="hy-AM"/>
        </w:rPr>
        <w:t>կատարողականների</w:t>
      </w:r>
      <w:r w:rsidRPr="00A0663C">
        <w:rPr>
          <w:rFonts w:ascii="GHEA Grapalat" w:hAnsi="GHEA Grapalat"/>
          <w:bCs/>
          <w:lang w:val="hy-AM"/>
        </w:rPr>
        <w:t xml:space="preserve"> </w:t>
      </w:r>
      <w:r w:rsidRPr="00A0663C">
        <w:rPr>
          <w:rFonts w:ascii="GHEA Grapalat" w:hAnsi="GHEA Grapalat" w:cs="Sylfaen"/>
          <w:bCs/>
          <w:lang w:val="hy-AM"/>
        </w:rPr>
        <w:t>բարելավման</w:t>
      </w:r>
      <w:r w:rsidRPr="00A0663C">
        <w:rPr>
          <w:rFonts w:ascii="GHEA Grapalat" w:hAnsi="GHEA Grapalat"/>
          <w:bCs/>
          <w:lang w:val="hy-AM"/>
        </w:rPr>
        <w:t xml:space="preserve"> </w:t>
      </w:r>
      <w:r w:rsidRPr="00A0663C">
        <w:rPr>
          <w:rFonts w:ascii="GHEA Grapalat" w:hAnsi="GHEA Grapalat" w:cs="Sylfaen"/>
          <w:bCs/>
          <w:lang w:val="hy-AM"/>
        </w:rPr>
        <w:t>միտում</w:t>
      </w:r>
      <w:r w:rsidRPr="00A0663C">
        <w:rPr>
          <w:rFonts w:ascii="GHEA Grapalat" w:hAnsi="GHEA Grapalat"/>
          <w:bCs/>
          <w:lang w:val="hy-AM"/>
        </w:rPr>
        <w:t xml:space="preserve">), </w:t>
      </w:r>
      <w:r w:rsidRPr="00A0663C">
        <w:rPr>
          <w:rFonts w:ascii="GHEA Grapalat" w:hAnsi="GHEA Grapalat" w:cs="Sylfaen"/>
          <w:bCs/>
          <w:lang w:val="hy-AM"/>
        </w:rPr>
        <w:t>առկա</w:t>
      </w:r>
      <w:r w:rsidRPr="00A0663C">
        <w:rPr>
          <w:rFonts w:ascii="GHEA Grapalat" w:hAnsi="GHEA Grapalat"/>
          <w:bCs/>
          <w:lang w:val="hy-AM"/>
        </w:rPr>
        <w:t xml:space="preserve"> </w:t>
      </w:r>
      <w:r w:rsidRPr="00A0663C">
        <w:rPr>
          <w:rFonts w:ascii="GHEA Grapalat" w:hAnsi="GHEA Grapalat" w:cs="Sylfaen"/>
          <w:bCs/>
          <w:lang w:val="hy-AM"/>
        </w:rPr>
        <w:t>է</w:t>
      </w:r>
      <w:r w:rsidRPr="00A0663C">
        <w:rPr>
          <w:rFonts w:ascii="GHEA Grapalat" w:hAnsi="GHEA Grapalat"/>
          <w:bCs/>
          <w:lang w:val="hy-AM"/>
        </w:rPr>
        <w:t xml:space="preserve"> </w:t>
      </w:r>
      <w:r w:rsidRPr="00A0663C">
        <w:rPr>
          <w:rFonts w:ascii="GHEA Grapalat" w:hAnsi="GHEA Grapalat" w:cs="Sylfaen"/>
          <w:bCs/>
          <w:lang w:val="hy-AM"/>
        </w:rPr>
        <w:t>ծրագրված</w:t>
      </w:r>
      <w:r w:rsidRPr="00A0663C">
        <w:rPr>
          <w:rFonts w:ascii="GHEA Grapalat" w:hAnsi="GHEA Grapalat"/>
          <w:bCs/>
          <w:lang w:val="hy-AM"/>
        </w:rPr>
        <w:t xml:space="preserve"> </w:t>
      </w:r>
      <w:r w:rsidRPr="00A0663C">
        <w:rPr>
          <w:rFonts w:ascii="GHEA Grapalat" w:hAnsi="GHEA Grapalat" w:cs="Sylfaen"/>
          <w:bCs/>
          <w:lang w:val="hy-AM"/>
        </w:rPr>
        <w:t>ցուցանիշների</w:t>
      </w:r>
      <w:r w:rsidRPr="00A0663C">
        <w:rPr>
          <w:rFonts w:ascii="GHEA Grapalat" w:hAnsi="GHEA Grapalat"/>
          <w:bCs/>
          <w:lang w:val="hy-AM"/>
        </w:rPr>
        <w:t xml:space="preserve"> </w:t>
      </w:r>
      <w:r w:rsidRPr="00A0663C">
        <w:rPr>
          <w:rFonts w:ascii="GHEA Grapalat" w:hAnsi="GHEA Grapalat" w:cs="Sylfaen"/>
          <w:bCs/>
          <w:lang w:val="hy-AM"/>
        </w:rPr>
        <w:t>թերակատարման</w:t>
      </w:r>
      <w:r w:rsidRPr="00A0663C">
        <w:rPr>
          <w:rFonts w:ascii="GHEA Grapalat" w:hAnsi="GHEA Grapalat"/>
          <w:bCs/>
          <w:lang w:val="hy-AM"/>
        </w:rPr>
        <w:t xml:space="preserve"> </w:t>
      </w:r>
      <w:r w:rsidRPr="00A0663C">
        <w:rPr>
          <w:rFonts w:ascii="GHEA Grapalat" w:hAnsi="GHEA Grapalat" w:cs="Sylfaen"/>
          <w:bCs/>
          <w:lang w:val="hy-AM"/>
        </w:rPr>
        <w:t>ռիսկ</w:t>
      </w:r>
      <w:r w:rsidRPr="00A0663C">
        <w:rPr>
          <w:rFonts w:ascii="GHEA Grapalat" w:hAnsi="GHEA Grapalat"/>
          <w:bCs/>
          <w:lang w:val="hy-AM"/>
        </w:rPr>
        <w:t xml:space="preserve">: </w:t>
      </w:r>
      <w:r w:rsidRPr="00A0663C">
        <w:rPr>
          <w:rFonts w:ascii="GHEA Grapalat" w:hAnsi="GHEA Grapalat" w:cs="Sylfaen"/>
          <w:bCs/>
          <w:lang w:val="hy-AM" w:eastAsia="en-US"/>
        </w:rPr>
        <w:t>Տ</w:t>
      </w:r>
      <w:r w:rsidRPr="00A0663C">
        <w:rPr>
          <w:rFonts w:ascii="GHEA Grapalat" w:hAnsi="GHEA Grapalat" w:cs="Sylfaen"/>
          <w:lang w:val="hy-AM" w:eastAsia="en-US"/>
        </w:rPr>
        <w:t>նտեսության</w:t>
      </w:r>
      <w:r w:rsidRPr="00A0663C">
        <w:rPr>
          <w:rFonts w:ascii="GHEA Grapalat" w:hAnsi="GHEA Grapalat" w:cs="Arial"/>
          <w:lang w:val="hy-AM" w:eastAsia="en-US"/>
        </w:rPr>
        <w:t xml:space="preserve"> </w:t>
      </w:r>
      <w:r w:rsidRPr="00A0663C">
        <w:rPr>
          <w:rFonts w:ascii="GHEA Grapalat" w:hAnsi="GHEA Grapalat" w:cs="Sylfaen"/>
          <w:lang w:val="hy-AM" w:eastAsia="en-US"/>
        </w:rPr>
        <w:t>ներքին</w:t>
      </w:r>
      <w:r w:rsidRPr="00A0663C">
        <w:rPr>
          <w:rFonts w:ascii="GHEA Grapalat" w:hAnsi="GHEA Grapalat" w:cs="Arial"/>
          <w:lang w:val="hy-AM" w:eastAsia="en-US"/>
        </w:rPr>
        <w:t xml:space="preserve"> </w:t>
      </w:r>
      <w:r w:rsidRPr="00A0663C">
        <w:rPr>
          <w:rFonts w:ascii="GHEA Grapalat" w:hAnsi="GHEA Grapalat" w:cs="Sylfaen"/>
          <w:lang w:val="hy-AM" w:eastAsia="en-US"/>
        </w:rPr>
        <w:t>մարտահրավերներների</w:t>
      </w:r>
      <w:r w:rsidRPr="00A0663C">
        <w:rPr>
          <w:rFonts w:ascii="GHEA Grapalat" w:hAnsi="GHEA Grapalat" w:cs="Arial"/>
          <w:lang w:val="hy-AM" w:eastAsia="en-US"/>
        </w:rPr>
        <w:t xml:space="preserve"> </w:t>
      </w:r>
      <w:r w:rsidRPr="00A0663C">
        <w:rPr>
          <w:rFonts w:ascii="GHEA Grapalat" w:hAnsi="GHEA Grapalat" w:cs="Sylfaen"/>
          <w:lang w:val="hy-AM" w:eastAsia="en-US"/>
        </w:rPr>
        <w:t>հաղթահարման</w:t>
      </w:r>
      <w:r w:rsidRPr="00A0663C">
        <w:rPr>
          <w:rFonts w:ascii="GHEA Grapalat" w:hAnsi="GHEA Grapalat" w:cs="Arial"/>
          <w:lang w:val="hy-AM" w:eastAsia="en-US"/>
        </w:rPr>
        <w:t xml:space="preserve">, </w:t>
      </w:r>
      <w:r w:rsidRPr="00A0663C">
        <w:rPr>
          <w:rFonts w:ascii="GHEA Grapalat" w:hAnsi="GHEA Grapalat" w:cs="Sylfaen"/>
          <w:lang w:val="hy-AM" w:eastAsia="en-US"/>
        </w:rPr>
        <w:t>այդ</w:t>
      </w:r>
      <w:r w:rsidRPr="00A0663C">
        <w:rPr>
          <w:rFonts w:ascii="GHEA Grapalat" w:hAnsi="GHEA Grapalat" w:cs="Arial"/>
          <w:lang w:val="hy-AM" w:eastAsia="en-US"/>
        </w:rPr>
        <w:t xml:space="preserve"> </w:t>
      </w:r>
      <w:r w:rsidRPr="00A0663C">
        <w:rPr>
          <w:rFonts w:ascii="GHEA Grapalat" w:hAnsi="GHEA Grapalat" w:cs="Sylfaen"/>
          <w:lang w:val="hy-AM" w:eastAsia="en-US"/>
        </w:rPr>
        <w:t>ռիսկերի</w:t>
      </w:r>
      <w:r w:rsidRPr="00A0663C">
        <w:rPr>
          <w:rFonts w:ascii="GHEA Grapalat" w:hAnsi="GHEA Grapalat" w:cs="Arial"/>
          <w:lang w:val="hy-AM" w:eastAsia="en-US"/>
        </w:rPr>
        <w:t xml:space="preserve"> </w:t>
      </w:r>
      <w:r w:rsidRPr="00A0663C">
        <w:rPr>
          <w:rFonts w:ascii="GHEA Grapalat" w:hAnsi="GHEA Grapalat" w:cs="Sylfaen"/>
          <w:lang w:val="hy-AM" w:eastAsia="en-US"/>
        </w:rPr>
        <w:t>կառավարման</w:t>
      </w:r>
      <w:r w:rsidRPr="00A0663C">
        <w:rPr>
          <w:rFonts w:ascii="GHEA Grapalat" w:hAnsi="GHEA Grapalat" w:cs="Arial"/>
          <w:lang w:val="hy-AM" w:eastAsia="en-US"/>
        </w:rPr>
        <w:t xml:space="preserve"> </w:t>
      </w:r>
      <w:r w:rsidRPr="00A0663C">
        <w:rPr>
          <w:rFonts w:ascii="GHEA Grapalat" w:hAnsi="GHEA Grapalat" w:cs="Sylfaen"/>
          <w:lang w:val="hy-AM" w:eastAsia="en-US"/>
        </w:rPr>
        <w:t>համար</w:t>
      </w:r>
      <w:r w:rsidRPr="00A0663C">
        <w:rPr>
          <w:rFonts w:ascii="GHEA Grapalat" w:hAnsi="GHEA Grapalat" w:cs="Arial"/>
          <w:lang w:val="hy-AM" w:eastAsia="en-US"/>
        </w:rPr>
        <w:t xml:space="preserve"> </w:t>
      </w:r>
      <w:r w:rsidRPr="00A0663C">
        <w:rPr>
          <w:rFonts w:ascii="GHEA Grapalat" w:hAnsi="GHEA Grapalat" w:cs="Sylfaen"/>
          <w:lang w:val="hy-AM" w:eastAsia="en-US"/>
        </w:rPr>
        <w:t>ընթացիկ</w:t>
      </w:r>
      <w:r w:rsidRPr="00A0663C">
        <w:rPr>
          <w:rFonts w:ascii="GHEA Grapalat" w:hAnsi="GHEA Grapalat" w:cs="Arial"/>
          <w:lang w:val="hy-AM" w:eastAsia="en-US"/>
        </w:rPr>
        <w:t xml:space="preserve"> </w:t>
      </w:r>
      <w:r w:rsidRPr="00A0663C">
        <w:rPr>
          <w:rFonts w:ascii="GHEA Grapalat" w:hAnsi="GHEA Grapalat" w:cs="Sylfaen"/>
          <w:lang w:val="hy-AM" w:eastAsia="en-US"/>
        </w:rPr>
        <w:t>ծախսերի</w:t>
      </w:r>
      <w:r w:rsidRPr="00A0663C">
        <w:rPr>
          <w:rFonts w:ascii="GHEA Grapalat" w:hAnsi="GHEA Grapalat" w:cs="Arial"/>
          <w:lang w:val="hy-AM" w:eastAsia="en-US"/>
        </w:rPr>
        <w:t xml:space="preserve"> </w:t>
      </w:r>
      <w:r w:rsidRPr="00A0663C">
        <w:rPr>
          <w:rFonts w:ascii="GHEA Grapalat" w:hAnsi="GHEA Grapalat" w:cs="Sylfaen"/>
          <w:lang w:val="hy-AM" w:eastAsia="en-US"/>
        </w:rPr>
        <w:t xml:space="preserve">կազմում </w:t>
      </w:r>
      <w:r w:rsidRPr="00A0663C">
        <w:rPr>
          <w:rFonts w:ascii="GHEA Grapalat" w:hAnsi="GHEA Grapalat" w:cs="Arial"/>
          <w:lang w:val="hy-AM" w:eastAsia="en-US"/>
        </w:rPr>
        <w:t xml:space="preserve"> </w:t>
      </w:r>
      <w:r w:rsidRPr="00A0663C">
        <w:rPr>
          <w:rFonts w:ascii="GHEA Grapalat" w:hAnsi="GHEA Grapalat" w:cs="Sylfaen"/>
          <w:lang w:val="hy-AM" w:eastAsia="en-US"/>
        </w:rPr>
        <w:t>կատարվել է</w:t>
      </w:r>
      <w:r w:rsidRPr="00A0663C">
        <w:rPr>
          <w:rFonts w:ascii="GHEA Grapalat" w:hAnsi="GHEA Grapalat" w:cs="Arial"/>
          <w:lang w:val="hy-AM" w:eastAsia="en-US"/>
        </w:rPr>
        <w:t xml:space="preserve">    </w:t>
      </w:r>
      <w:r w:rsidRPr="00A0663C">
        <w:rPr>
          <w:rFonts w:ascii="GHEA Grapalat" w:hAnsi="GHEA Grapalat" w:cs="Sylfaen"/>
          <w:lang w:val="hy-AM" w:eastAsia="en-US"/>
        </w:rPr>
        <w:t>պահուստային</w:t>
      </w:r>
      <w:r w:rsidRPr="00A0663C">
        <w:rPr>
          <w:rFonts w:ascii="GHEA Grapalat" w:hAnsi="GHEA Grapalat" w:cs="Arial"/>
          <w:lang w:val="hy-AM" w:eastAsia="en-US"/>
        </w:rPr>
        <w:t xml:space="preserve"> </w:t>
      </w:r>
      <w:r w:rsidRPr="00A0663C">
        <w:rPr>
          <w:rFonts w:ascii="GHEA Grapalat" w:hAnsi="GHEA Grapalat" w:cs="Sylfaen"/>
          <w:lang w:val="hy-AM" w:eastAsia="en-US"/>
        </w:rPr>
        <w:t>ֆոնդի</w:t>
      </w:r>
      <w:r w:rsidRPr="00A0663C">
        <w:rPr>
          <w:rFonts w:ascii="GHEA Grapalat" w:hAnsi="GHEA Grapalat" w:cs="Arial"/>
          <w:lang w:val="hy-AM" w:eastAsia="en-US"/>
        </w:rPr>
        <w:t xml:space="preserve"> </w:t>
      </w:r>
      <w:r w:rsidRPr="00A0663C">
        <w:rPr>
          <w:rFonts w:ascii="GHEA Grapalat" w:hAnsi="GHEA Grapalat" w:cs="Sylfaen"/>
          <w:lang w:val="hy-AM" w:eastAsia="en-US"/>
        </w:rPr>
        <w:t>նախատեսում</w:t>
      </w:r>
      <w:r w:rsidRPr="00A0663C">
        <w:rPr>
          <w:rFonts w:ascii="GHEA Grapalat" w:hAnsi="GHEA Grapalat" w:cs="Arial"/>
          <w:lang w:val="hy-AM" w:eastAsia="en-US"/>
        </w:rPr>
        <w:t>:</w:t>
      </w:r>
    </w:p>
    <w:p w:rsidR="00280966" w:rsidRPr="00A0663C" w:rsidRDefault="00280966" w:rsidP="00280966">
      <w:pPr>
        <w:jc w:val="both"/>
        <w:rPr>
          <w:rFonts w:ascii="GHEA Grapalat" w:hAnsi="GHEA Grapalat"/>
          <w:lang w:val="hy-AM"/>
        </w:rPr>
      </w:pPr>
      <w:r w:rsidRPr="00A0663C">
        <w:rPr>
          <w:rFonts w:ascii="GHEA Grapalat" w:hAnsi="GHEA Grapalat" w:cs="Sylfaen"/>
          <w:lang w:val="hy-AM"/>
        </w:rPr>
        <w:t>202</w:t>
      </w:r>
      <w:r w:rsidR="00ED5E4D" w:rsidRPr="00A0663C">
        <w:rPr>
          <w:rFonts w:ascii="GHEA Grapalat" w:hAnsi="GHEA Grapalat" w:cs="Sylfaen"/>
          <w:lang w:val="hy-AM"/>
        </w:rPr>
        <w:t>5</w:t>
      </w:r>
      <w:r w:rsidRPr="00A0663C">
        <w:rPr>
          <w:rFonts w:ascii="GHEA Grapalat" w:hAnsi="GHEA Grapalat" w:cs="Sylfaen"/>
          <w:lang w:val="hy-AM"/>
        </w:rPr>
        <w:t>թ.</w:t>
      </w:r>
      <w:r w:rsidRPr="00A0663C">
        <w:rPr>
          <w:rFonts w:ascii="GHEA Grapalat" w:hAnsi="GHEA Grapalat"/>
          <w:lang w:val="hy-AM"/>
        </w:rPr>
        <w:t xml:space="preserve">  սուբվենցիոն ծրագրերի միջոցով  նախատեսվել են</w:t>
      </w:r>
    </w:p>
    <w:p w:rsidR="00077B7C" w:rsidRPr="00A0663C" w:rsidRDefault="00077B7C" w:rsidP="00077B7C">
      <w:pPr>
        <w:jc w:val="both"/>
        <w:rPr>
          <w:rFonts w:ascii="GHEA Grapalat" w:hAnsi="GHEA Grapalat"/>
          <w:color w:val="000000"/>
          <w:lang w:val="hy-AM"/>
        </w:rPr>
      </w:pPr>
      <w:r w:rsidRPr="00A0663C">
        <w:rPr>
          <w:rFonts w:ascii="GHEA Grapalat" w:hAnsi="GHEA Grapalat"/>
          <w:lang w:val="hy-AM"/>
        </w:rPr>
        <w:t xml:space="preserve">   1.</w:t>
      </w:r>
      <w:r w:rsidRPr="00A0663C">
        <w:rPr>
          <w:rFonts w:ascii="GHEA Grapalat" w:hAnsi="GHEA Grapalat" w:cs="Sylfaen"/>
          <w:color w:val="000000"/>
          <w:lang w:val="hy-AM"/>
        </w:rPr>
        <w:t xml:space="preserve"> բազմաբնակարան</w:t>
      </w:r>
      <w:r w:rsidRPr="00A0663C">
        <w:rPr>
          <w:rFonts w:ascii="GHEA Grapalat" w:hAnsi="GHEA Grapalat"/>
          <w:color w:val="000000"/>
          <w:lang w:val="hy-AM"/>
        </w:rPr>
        <w:t xml:space="preserve"> </w:t>
      </w:r>
      <w:r w:rsidRPr="00A0663C">
        <w:rPr>
          <w:rFonts w:ascii="GHEA Grapalat" w:hAnsi="GHEA Grapalat" w:cs="Sylfaen"/>
          <w:color w:val="000000"/>
          <w:lang w:val="hy-AM"/>
        </w:rPr>
        <w:t>շենքերի</w:t>
      </w:r>
      <w:r w:rsidRPr="00A0663C">
        <w:rPr>
          <w:rFonts w:ascii="GHEA Grapalat" w:hAnsi="GHEA Grapalat" w:cs="Calibri"/>
          <w:color w:val="000000"/>
          <w:lang w:val="hy-AM"/>
        </w:rPr>
        <w:t xml:space="preserve"> </w:t>
      </w:r>
      <w:r w:rsidRPr="00A0663C">
        <w:rPr>
          <w:rFonts w:ascii="GHEA Grapalat" w:hAnsi="GHEA Grapalat" w:cs="Sylfaen"/>
          <w:color w:val="000000"/>
          <w:lang w:val="hy-AM"/>
        </w:rPr>
        <w:t>ջերմամեկուսացման</w:t>
      </w:r>
      <w:r w:rsidR="0061010D" w:rsidRPr="00A0663C">
        <w:rPr>
          <w:rFonts w:ascii="GHEA Grapalat" w:hAnsi="GHEA Grapalat"/>
          <w:color w:val="000000"/>
          <w:lang w:val="hy-AM"/>
        </w:rPr>
        <w:t xml:space="preserve"> </w:t>
      </w:r>
      <w:r w:rsidRPr="00A0663C">
        <w:rPr>
          <w:rFonts w:ascii="GHEA Grapalat" w:hAnsi="GHEA Grapalat" w:cs="Sylfaen"/>
          <w:color w:val="000000"/>
          <w:lang w:val="hy-AM"/>
        </w:rPr>
        <w:t>և</w:t>
      </w:r>
      <w:r w:rsidRPr="00A0663C">
        <w:rPr>
          <w:rFonts w:ascii="GHEA Grapalat" w:hAnsi="GHEA Grapalat"/>
          <w:color w:val="000000"/>
          <w:lang w:val="hy-AM"/>
        </w:rPr>
        <w:t xml:space="preserve"> </w:t>
      </w:r>
      <w:r w:rsidRPr="00A0663C">
        <w:rPr>
          <w:rFonts w:ascii="GHEA Grapalat" w:hAnsi="GHEA Grapalat" w:cs="Sylfaen"/>
          <w:color w:val="000000"/>
          <w:lang w:val="hy-AM"/>
        </w:rPr>
        <w:t>էներգոարդյունավետության</w:t>
      </w:r>
      <w:r w:rsidRPr="00A0663C">
        <w:rPr>
          <w:rFonts w:ascii="GHEA Grapalat" w:hAnsi="GHEA Grapalat" w:cs="Calibri"/>
          <w:color w:val="000000"/>
          <w:lang w:val="hy-AM"/>
        </w:rPr>
        <w:t xml:space="preserve">   </w:t>
      </w:r>
      <w:r w:rsidRPr="00A0663C">
        <w:rPr>
          <w:rFonts w:ascii="GHEA Grapalat" w:hAnsi="GHEA Grapalat" w:cs="Sylfaen"/>
          <w:color w:val="000000"/>
          <w:lang w:val="hy-AM"/>
        </w:rPr>
        <w:t>արդիականացման</w:t>
      </w:r>
      <w:r w:rsidRPr="00A0663C">
        <w:rPr>
          <w:rFonts w:ascii="GHEA Grapalat" w:hAnsi="GHEA Grapalat" w:cs="Calibri"/>
          <w:color w:val="000000"/>
          <w:lang w:val="hy-AM"/>
        </w:rPr>
        <w:t xml:space="preserve"> </w:t>
      </w:r>
      <w:r w:rsidRPr="00A0663C">
        <w:rPr>
          <w:rFonts w:ascii="GHEA Grapalat" w:hAnsi="GHEA Grapalat" w:cs="Sylfaen"/>
          <w:color w:val="000000"/>
          <w:lang w:val="hy-AM"/>
        </w:rPr>
        <w:t>աշխատանքներ</w:t>
      </w:r>
    </w:p>
    <w:p w:rsidR="00077B7C" w:rsidRPr="00A0663C" w:rsidRDefault="00077B7C" w:rsidP="00077B7C">
      <w:pPr>
        <w:jc w:val="both"/>
        <w:rPr>
          <w:rFonts w:ascii="GHEA Grapalat" w:hAnsi="GHEA Grapalat" w:cs="Sylfaen"/>
          <w:color w:val="000000"/>
          <w:lang w:val="hy-AM"/>
        </w:rPr>
      </w:pPr>
      <w:r w:rsidRPr="00A0663C">
        <w:rPr>
          <w:rFonts w:ascii="GHEA Grapalat" w:hAnsi="GHEA Grapalat" w:cs="Sylfaen"/>
          <w:color w:val="000000"/>
          <w:lang w:val="hy-AM"/>
        </w:rPr>
        <w:t xml:space="preserve">   2.Ստեփանավան</w:t>
      </w:r>
      <w:r w:rsidRPr="00A0663C">
        <w:rPr>
          <w:rFonts w:ascii="GHEA Grapalat" w:hAnsi="GHEA Grapalat"/>
          <w:color w:val="000000"/>
          <w:lang w:val="hy-AM"/>
        </w:rPr>
        <w:t xml:space="preserve"> </w:t>
      </w:r>
      <w:r w:rsidRPr="00A0663C">
        <w:rPr>
          <w:rFonts w:ascii="GHEA Grapalat" w:hAnsi="GHEA Grapalat" w:cs="Sylfaen"/>
          <w:color w:val="000000"/>
          <w:lang w:val="hy-AM"/>
        </w:rPr>
        <w:t>համայնքի</w:t>
      </w:r>
      <w:r w:rsidRPr="00A0663C">
        <w:rPr>
          <w:rFonts w:ascii="GHEA Grapalat" w:hAnsi="GHEA Grapalat" w:cs="Calibri"/>
          <w:color w:val="000000"/>
          <w:lang w:val="hy-AM"/>
        </w:rPr>
        <w:t xml:space="preserve"> </w:t>
      </w:r>
      <w:r w:rsidRPr="00A0663C">
        <w:rPr>
          <w:rFonts w:ascii="GHEA Grapalat" w:hAnsi="GHEA Grapalat" w:cs="Sylfaen"/>
          <w:color w:val="000000"/>
          <w:lang w:val="hy-AM"/>
        </w:rPr>
        <w:t>Արվեստի</w:t>
      </w:r>
      <w:r w:rsidRPr="00A0663C">
        <w:rPr>
          <w:rFonts w:ascii="GHEA Grapalat" w:hAnsi="GHEA Grapalat" w:cs="Calibri"/>
          <w:color w:val="000000"/>
          <w:lang w:val="hy-AM"/>
        </w:rPr>
        <w:t xml:space="preserve"> </w:t>
      </w:r>
      <w:r w:rsidRPr="00A0663C">
        <w:rPr>
          <w:rFonts w:ascii="GHEA Grapalat" w:hAnsi="GHEA Grapalat" w:cs="Sylfaen"/>
          <w:color w:val="000000"/>
          <w:lang w:val="hy-AM"/>
        </w:rPr>
        <w:t>դպրոցի</w:t>
      </w:r>
      <w:r w:rsidRPr="00A0663C">
        <w:rPr>
          <w:rFonts w:ascii="GHEA Grapalat" w:hAnsi="GHEA Grapalat" w:cs="Calibri"/>
          <w:color w:val="000000"/>
          <w:lang w:val="hy-AM"/>
        </w:rPr>
        <w:t xml:space="preserve"> </w:t>
      </w:r>
      <w:r w:rsidRPr="00A0663C">
        <w:rPr>
          <w:rFonts w:ascii="GHEA Grapalat" w:hAnsi="GHEA Grapalat" w:cs="Sylfaen"/>
          <w:color w:val="000000"/>
          <w:lang w:val="hy-AM"/>
        </w:rPr>
        <w:t>կառուցում</w:t>
      </w:r>
    </w:p>
    <w:p w:rsidR="00077B7C" w:rsidRPr="00A0663C" w:rsidRDefault="00077B7C" w:rsidP="00077B7C">
      <w:pPr>
        <w:jc w:val="both"/>
        <w:rPr>
          <w:rFonts w:ascii="GHEA Grapalat" w:hAnsi="GHEA Grapalat"/>
          <w:color w:val="000000"/>
          <w:lang w:val="hy-AM"/>
        </w:rPr>
      </w:pPr>
      <w:r w:rsidRPr="00A0663C">
        <w:rPr>
          <w:rFonts w:ascii="GHEA Grapalat" w:hAnsi="GHEA Grapalat" w:cs="Sylfaen"/>
          <w:color w:val="000000"/>
          <w:lang w:val="hy-AM"/>
        </w:rPr>
        <w:t xml:space="preserve">   3. Փողոցների</w:t>
      </w:r>
      <w:r w:rsidRPr="00A0663C">
        <w:rPr>
          <w:rFonts w:ascii="GHEA Grapalat" w:hAnsi="GHEA Grapalat"/>
          <w:color w:val="000000"/>
          <w:lang w:val="hy-AM"/>
        </w:rPr>
        <w:t xml:space="preserve"> </w:t>
      </w:r>
      <w:r w:rsidRPr="00A0663C">
        <w:rPr>
          <w:rFonts w:ascii="GHEA Grapalat" w:hAnsi="GHEA Grapalat" w:cs="Sylfaen"/>
          <w:color w:val="000000"/>
          <w:lang w:val="hy-AM"/>
        </w:rPr>
        <w:t>հիմնանորոգում</w:t>
      </w:r>
      <w:r w:rsidRPr="00A0663C">
        <w:rPr>
          <w:rFonts w:ascii="GHEA Grapalat" w:hAnsi="GHEA Grapalat"/>
          <w:color w:val="000000"/>
          <w:lang w:val="hy-AM"/>
        </w:rPr>
        <w:t xml:space="preserve"> (3 </w:t>
      </w:r>
      <w:r w:rsidRPr="00A0663C">
        <w:rPr>
          <w:rFonts w:ascii="GHEA Grapalat" w:hAnsi="GHEA Grapalat" w:cs="Sylfaen"/>
          <w:color w:val="000000"/>
          <w:lang w:val="hy-AM"/>
        </w:rPr>
        <w:t>կմ</w:t>
      </w:r>
      <w:r w:rsidRPr="00A0663C">
        <w:rPr>
          <w:rFonts w:ascii="GHEA Grapalat" w:hAnsi="GHEA Grapalat"/>
          <w:color w:val="000000"/>
          <w:lang w:val="hy-AM"/>
        </w:rPr>
        <w:t>)</w:t>
      </w:r>
    </w:p>
    <w:p w:rsidR="00077B7C" w:rsidRPr="00A0663C" w:rsidRDefault="00077B7C" w:rsidP="00077B7C">
      <w:pPr>
        <w:jc w:val="both"/>
        <w:rPr>
          <w:rFonts w:ascii="GHEA Grapalat" w:hAnsi="GHEA Grapalat" w:cs="Sylfaen"/>
          <w:color w:val="000000"/>
          <w:lang w:val="hy-AM"/>
        </w:rPr>
      </w:pPr>
      <w:r w:rsidRPr="00A0663C">
        <w:rPr>
          <w:rFonts w:ascii="GHEA Grapalat" w:hAnsi="GHEA Grapalat"/>
          <w:color w:val="000000"/>
          <w:lang w:val="hy-AM"/>
        </w:rPr>
        <w:lastRenderedPageBreak/>
        <w:t xml:space="preserve">    4.</w:t>
      </w:r>
      <w:r w:rsidRPr="00A0663C">
        <w:rPr>
          <w:rFonts w:ascii="GHEA Grapalat" w:hAnsi="GHEA Grapalat" w:cs="Sylfaen"/>
          <w:color w:val="000000"/>
          <w:lang w:val="hy-AM"/>
        </w:rPr>
        <w:t xml:space="preserve"> Ստեփանավան</w:t>
      </w:r>
      <w:r w:rsidRPr="00A0663C">
        <w:rPr>
          <w:rFonts w:ascii="GHEA Grapalat" w:hAnsi="GHEA Grapalat"/>
          <w:color w:val="000000"/>
          <w:lang w:val="hy-AM"/>
        </w:rPr>
        <w:t xml:space="preserve"> </w:t>
      </w:r>
      <w:r w:rsidRPr="00A0663C">
        <w:rPr>
          <w:rFonts w:ascii="GHEA Grapalat" w:hAnsi="GHEA Grapalat" w:cs="Sylfaen"/>
          <w:color w:val="000000"/>
          <w:lang w:val="hy-AM"/>
        </w:rPr>
        <w:t>համայնքում</w:t>
      </w:r>
      <w:r w:rsidRPr="00A0663C">
        <w:rPr>
          <w:rFonts w:ascii="GHEA Grapalat" w:hAnsi="GHEA Grapalat" w:cs="Calibri"/>
          <w:color w:val="000000"/>
          <w:lang w:val="hy-AM"/>
        </w:rPr>
        <w:t xml:space="preserve"> </w:t>
      </w:r>
      <w:r w:rsidRPr="00A0663C">
        <w:rPr>
          <w:rFonts w:ascii="GHEA Grapalat" w:hAnsi="GHEA Grapalat" w:cs="Sylfaen"/>
          <w:color w:val="000000"/>
          <w:lang w:val="hy-AM"/>
        </w:rPr>
        <w:t>մանկապարտեզի</w:t>
      </w:r>
      <w:r w:rsidRPr="00A0663C">
        <w:rPr>
          <w:rFonts w:ascii="GHEA Grapalat" w:hAnsi="GHEA Grapalat" w:cs="Calibri"/>
          <w:color w:val="000000"/>
          <w:lang w:val="hy-AM"/>
        </w:rPr>
        <w:t xml:space="preserve"> </w:t>
      </w:r>
      <w:r w:rsidRPr="00A0663C">
        <w:rPr>
          <w:rFonts w:ascii="GHEA Grapalat" w:hAnsi="GHEA Grapalat" w:cs="Sylfaen"/>
          <w:color w:val="000000"/>
          <w:lang w:val="hy-AM"/>
        </w:rPr>
        <w:t>կառուցում</w:t>
      </w:r>
    </w:p>
    <w:p w:rsidR="00077B7C" w:rsidRPr="00A0663C" w:rsidRDefault="00077B7C" w:rsidP="00077B7C">
      <w:pPr>
        <w:jc w:val="both"/>
        <w:rPr>
          <w:rFonts w:ascii="GHEA Grapalat" w:hAnsi="GHEA Grapalat" w:cs="Sylfaen"/>
          <w:color w:val="000000"/>
          <w:lang w:val="hy-AM"/>
        </w:rPr>
      </w:pPr>
      <w:r w:rsidRPr="00A0663C">
        <w:rPr>
          <w:rFonts w:ascii="GHEA Grapalat" w:hAnsi="GHEA Grapalat" w:cs="Sylfaen"/>
          <w:color w:val="000000"/>
          <w:lang w:val="hy-AM"/>
        </w:rPr>
        <w:t xml:space="preserve">    5. Ստեփանավան</w:t>
      </w:r>
      <w:r w:rsidRPr="00A0663C">
        <w:rPr>
          <w:rFonts w:ascii="GHEA Grapalat" w:hAnsi="GHEA Grapalat"/>
          <w:color w:val="000000"/>
          <w:lang w:val="hy-AM"/>
        </w:rPr>
        <w:t xml:space="preserve"> </w:t>
      </w:r>
      <w:r w:rsidRPr="00A0663C">
        <w:rPr>
          <w:rFonts w:ascii="GHEA Grapalat" w:hAnsi="GHEA Grapalat" w:cs="Sylfaen"/>
          <w:color w:val="000000"/>
          <w:lang w:val="hy-AM"/>
        </w:rPr>
        <w:t>համայնքի</w:t>
      </w:r>
      <w:r w:rsidRPr="00A0663C">
        <w:rPr>
          <w:rFonts w:ascii="GHEA Grapalat" w:hAnsi="GHEA Grapalat" w:cs="Calibri"/>
          <w:color w:val="000000"/>
          <w:lang w:val="hy-AM"/>
        </w:rPr>
        <w:t xml:space="preserve"> </w:t>
      </w:r>
      <w:r w:rsidRPr="00A0663C">
        <w:rPr>
          <w:rFonts w:ascii="GHEA Grapalat" w:hAnsi="GHEA Grapalat" w:cs="Sylfaen"/>
          <w:color w:val="000000"/>
          <w:lang w:val="hy-AM"/>
        </w:rPr>
        <w:t>կենտրոնական</w:t>
      </w:r>
      <w:r w:rsidRPr="00A0663C">
        <w:rPr>
          <w:rFonts w:ascii="GHEA Grapalat" w:hAnsi="GHEA Grapalat" w:cs="Calibri"/>
          <w:color w:val="000000"/>
          <w:lang w:val="hy-AM"/>
        </w:rPr>
        <w:t xml:space="preserve"> </w:t>
      </w:r>
      <w:r w:rsidRPr="00A0663C">
        <w:rPr>
          <w:rFonts w:ascii="GHEA Grapalat" w:hAnsi="GHEA Grapalat" w:cs="Sylfaen"/>
          <w:color w:val="000000"/>
          <w:lang w:val="hy-AM"/>
        </w:rPr>
        <w:t>փողոցներով</w:t>
      </w:r>
      <w:r w:rsidRPr="00A0663C">
        <w:rPr>
          <w:rFonts w:ascii="GHEA Grapalat" w:hAnsi="GHEA Grapalat" w:cs="Calibri"/>
          <w:color w:val="000000"/>
          <w:lang w:val="hy-AM"/>
        </w:rPr>
        <w:t xml:space="preserve"> </w:t>
      </w:r>
      <w:r w:rsidRPr="00A0663C">
        <w:rPr>
          <w:rFonts w:ascii="GHEA Grapalat" w:hAnsi="GHEA Grapalat" w:cs="Sylfaen"/>
          <w:color w:val="000000"/>
          <w:lang w:val="hy-AM"/>
        </w:rPr>
        <w:t>վերգետնյա</w:t>
      </w:r>
      <w:r w:rsidRPr="00A0663C">
        <w:rPr>
          <w:rFonts w:ascii="GHEA Grapalat" w:hAnsi="GHEA Grapalat"/>
          <w:color w:val="000000"/>
          <w:lang w:val="hy-AM"/>
        </w:rPr>
        <w:t xml:space="preserve">  </w:t>
      </w:r>
      <w:r w:rsidRPr="00A0663C">
        <w:rPr>
          <w:rFonts w:ascii="GHEA Grapalat" w:hAnsi="GHEA Grapalat" w:cs="Sylfaen"/>
          <w:color w:val="000000"/>
          <w:lang w:val="hy-AM"/>
        </w:rPr>
        <w:t>անցնող</w:t>
      </w:r>
      <w:r w:rsidRPr="00A0663C">
        <w:rPr>
          <w:rFonts w:ascii="GHEA Grapalat" w:hAnsi="GHEA Grapalat" w:cs="Calibri"/>
          <w:color w:val="000000"/>
          <w:lang w:val="hy-AM"/>
        </w:rPr>
        <w:t xml:space="preserve"> </w:t>
      </w:r>
      <w:r w:rsidRPr="00A0663C">
        <w:rPr>
          <w:rFonts w:ascii="GHEA Grapalat" w:hAnsi="GHEA Grapalat" w:cs="Sylfaen"/>
          <w:color w:val="000000"/>
          <w:lang w:val="hy-AM"/>
        </w:rPr>
        <w:t>հոսանքի</w:t>
      </w:r>
      <w:r w:rsidRPr="00A0663C">
        <w:rPr>
          <w:rFonts w:ascii="GHEA Grapalat" w:hAnsi="GHEA Grapalat" w:cs="Calibri"/>
          <w:color w:val="000000"/>
          <w:lang w:val="hy-AM"/>
        </w:rPr>
        <w:t xml:space="preserve">, </w:t>
      </w:r>
      <w:r w:rsidRPr="00A0663C">
        <w:rPr>
          <w:rFonts w:ascii="GHEA Grapalat" w:hAnsi="GHEA Grapalat" w:cs="Sylfaen"/>
          <w:color w:val="000000"/>
          <w:lang w:val="hy-AM"/>
        </w:rPr>
        <w:t>կապի</w:t>
      </w:r>
      <w:r w:rsidRPr="00A0663C">
        <w:rPr>
          <w:rFonts w:ascii="GHEA Grapalat" w:hAnsi="GHEA Grapalat"/>
          <w:color w:val="000000"/>
          <w:lang w:val="hy-AM"/>
        </w:rPr>
        <w:t xml:space="preserve">  </w:t>
      </w:r>
      <w:r w:rsidRPr="00A0663C">
        <w:rPr>
          <w:rFonts w:ascii="GHEA Grapalat" w:hAnsi="GHEA Grapalat" w:cs="Sylfaen"/>
          <w:color w:val="000000"/>
          <w:lang w:val="hy-AM"/>
        </w:rPr>
        <w:t>և</w:t>
      </w:r>
      <w:r w:rsidRPr="00A0663C">
        <w:rPr>
          <w:rFonts w:ascii="GHEA Grapalat" w:hAnsi="GHEA Grapalat"/>
          <w:color w:val="000000"/>
          <w:lang w:val="hy-AM"/>
        </w:rPr>
        <w:t xml:space="preserve"> </w:t>
      </w:r>
      <w:r w:rsidRPr="00A0663C">
        <w:rPr>
          <w:rFonts w:ascii="GHEA Grapalat" w:hAnsi="GHEA Grapalat" w:cs="Sylfaen"/>
          <w:color w:val="000000"/>
          <w:lang w:val="hy-AM"/>
        </w:rPr>
        <w:t>գազի</w:t>
      </w:r>
      <w:r w:rsidRPr="00A0663C">
        <w:rPr>
          <w:rFonts w:ascii="GHEA Grapalat" w:hAnsi="GHEA Grapalat"/>
          <w:color w:val="000000"/>
          <w:lang w:val="hy-AM"/>
        </w:rPr>
        <w:t xml:space="preserve">  </w:t>
      </w:r>
      <w:r w:rsidRPr="00A0663C">
        <w:rPr>
          <w:rFonts w:ascii="GHEA Grapalat" w:hAnsi="GHEA Grapalat" w:cs="Sylfaen"/>
          <w:color w:val="000000"/>
          <w:lang w:val="hy-AM"/>
        </w:rPr>
        <w:t>գծերը</w:t>
      </w:r>
      <w:r w:rsidRPr="00A0663C">
        <w:rPr>
          <w:rFonts w:ascii="GHEA Grapalat" w:hAnsi="GHEA Grapalat"/>
          <w:color w:val="000000"/>
          <w:lang w:val="hy-AM"/>
        </w:rPr>
        <w:t xml:space="preserve">  </w:t>
      </w:r>
      <w:r w:rsidRPr="00A0663C">
        <w:rPr>
          <w:rFonts w:ascii="GHEA Grapalat" w:hAnsi="GHEA Grapalat" w:cs="Sylfaen"/>
          <w:color w:val="000000"/>
          <w:lang w:val="hy-AM"/>
        </w:rPr>
        <w:t>վերափոխել</w:t>
      </w:r>
      <w:r w:rsidRPr="00A0663C">
        <w:rPr>
          <w:rFonts w:ascii="GHEA Grapalat" w:hAnsi="GHEA Grapalat" w:cs="Calibri"/>
          <w:color w:val="000000"/>
          <w:lang w:val="hy-AM"/>
        </w:rPr>
        <w:t xml:space="preserve"> </w:t>
      </w:r>
      <w:r w:rsidRPr="00A0663C">
        <w:rPr>
          <w:rFonts w:ascii="GHEA Grapalat" w:hAnsi="GHEA Grapalat" w:cs="Sylfaen"/>
          <w:color w:val="000000"/>
          <w:lang w:val="hy-AM"/>
        </w:rPr>
        <w:t>ստորգետնյա</w:t>
      </w:r>
      <w:r w:rsidRPr="00A0663C">
        <w:rPr>
          <w:rFonts w:ascii="GHEA Grapalat" w:hAnsi="GHEA Grapalat"/>
          <w:color w:val="000000"/>
          <w:lang w:val="hy-AM"/>
        </w:rPr>
        <w:t xml:space="preserve">  </w:t>
      </w:r>
      <w:r w:rsidRPr="00A0663C">
        <w:rPr>
          <w:rFonts w:ascii="GHEA Grapalat" w:hAnsi="GHEA Grapalat" w:cs="Sylfaen"/>
          <w:color w:val="000000"/>
          <w:lang w:val="hy-AM"/>
        </w:rPr>
        <w:t>ձևով</w:t>
      </w:r>
    </w:p>
    <w:p w:rsidR="00077B7C" w:rsidRPr="00A0663C" w:rsidRDefault="00077B7C" w:rsidP="00077B7C">
      <w:pPr>
        <w:jc w:val="both"/>
        <w:rPr>
          <w:rFonts w:ascii="GHEA Grapalat" w:hAnsi="GHEA Grapalat" w:cs="Sylfaen"/>
          <w:color w:val="000000"/>
          <w:lang w:val="hy-AM"/>
        </w:rPr>
      </w:pPr>
    </w:p>
    <w:p w:rsidR="00ED5E4D" w:rsidRPr="00A0663C" w:rsidRDefault="00ED5E4D" w:rsidP="00ED5E4D">
      <w:pPr>
        <w:pStyle w:val="a7"/>
        <w:numPr>
          <w:ilvl w:val="0"/>
          <w:numId w:val="6"/>
        </w:numPr>
        <w:rPr>
          <w:b w:val="0"/>
          <w:lang w:val="hy-AM"/>
        </w:rPr>
      </w:pPr>
      <w:r w:rsidRPr="00A0663C">
        <w:rPr>
          <w:rFonts w:cs="Sylfaen"/>
          <w:b w:val="0"/>
          <w:lang w:val="hy-AM"/>
        </w:rPr>
        <w:t>2026թ.</w:t>
      </w:r>
      <w:r w:rsidRPr="00A0663C">
        <w:rPr>
          <w:b w:val="0"/>
          <w:lang w:val="hy-AM"/>
        </w:rPr>
        <w:t xml:space="preserve">  սուբվենցիոն ծրագրերի միջոցով  նախատեսվել են</w:t>
      </w:r>
    </w:p>
    <w:p w:rsidR="00077B7C" w:rsidRPr="00A0663C" w:rsidRDefault="00077B7C" w:rsidP="00077B7C">
      <w:pPr>
        <w:pStyle w:val="a7"/>
        <w:numPr>
          <w:ilvl w:val="0"/>
          <w:numId w:val="6"/>
        </w:numPr>
        <w:spacing w:before="0" w:line="240" w:lineRule="auto"/>
        <w:rPr>
          <w:b w:val="0"/>
          <w:color w:val="000000"/>
          <w:szCs w:val="22"/>
          <w:lang w:val="hy-AM"/>
        </w:rPr>
      </w:pPr>
      <w:r w:rsidRPr="00A0663C">
        <w:rPr>
          <w:rFonts w:cs="Sylfaen"/>
          <w:b w:val="0"/>
          <w:color w:val="000000"/>
          <w:szCs w:val="22"/>
          <w:lang w:val="hy-AM"/>
        </w:rPr>
        <w:t>բազմաբնակարան</w:t>
      </w:r>
      <w:r w:rsidRPr="00A0663C">
        <w:rPr>
          <w:b w:val="0"/>
          <w:color w:val="000000"/>
          <w:szCs w:val="22"/>
          <w:lang w:val="hy-AM"/>
        </w:rPr>
        <w:t xml:space="preserve"> </w:t>
      </w:r>
      <w:r w:rsidRPr="00A0663C">
        <w:rPr>
          <w:rFonts w:cs="Sylfaen"/>
          <w:b w:val="0"/>
          <w:color w:val="000000"/>
          <w:szCs w:val="22"/>
          <w:lang w:val="hy-AM"/>
        </w:rPr>
        <w:t>շենքերի</w:t>
      </w:r>
      <w:r w:rsidRPr="00A0663C">
        <w:rPr>
          <w:rFonts w:cs="Calibri"/>
          <w:b w:val="0"/>
          <w:color w:val="000000"/>
          <w:szCs w:val="22"/>
          <w:lang w:val="hy-AM"/>
        </w:rPr>
        <w:t xml:space="preserve"> </w:t>
      </w:r>
      <w:r w:rsidRPr="00A0663C">
        <w:rPr>
          <w:rFonts w:cs="Sylfaen"/>
          <w:b w:val="0"/>
          <w:color w:val="000000"/>
          <w:szCs w:val="22"/>
          <w:lang w:val="hy-AM"/>
        </w:rPr>
        <w:t>ջերմամեկուսացման</w:t>
      </w:r>
      <w:r w:rsidRPr="00A0663C">
        <w:rPr>
          <w:b w:val="0"/>
          <w:color w:val="000000"/>
          <w:szCs w:val="22"/>
          <w:lang w:val="hy-AM"/>
        </w:rPr>
        <w:t xml:space="preserve">  </w:t>
      </w:r>
      <w:r w:rsidRPr="00A0663C">
        <w:rPr>
          <w:rFonts w:cs="Sylfaen"/>
          <w:b w:val="0"/>
          <w:color w:val="000000"/>
          <w:szCs w:val="22"/>
          <w:lang w:val="hy-AM"/>
        </w:rPr>
        <w:t>և</w:t>
      </w:r>
      <w:r w:rsidRPr="00A0663C">
        <w:rPr>
          <w:b w:val="0"/>
          <w:color w:val="000000"/>
          <w:szCs w:val="22"/>
          <w:lang w:val="hy-AM"/>
        </w:rPr>
        <w:t xml:space="preserve"> </w:t>
      </w:r>
      <w:r w:rsidRPr="00A0663C">
        <w:rPr>
          <w:rFonts w:cs="Sylfaen"/>
          <w:b w:val="0"/>
          <w:color w:val="000000"/>
          <w:szCs w:val="22"/>
          <w:lang w:val="hy-AM"/>
        </w:rPr>
        <w:t>էներգոարդյունավետության</w:t>
      </w:r>
      <w:r w:rsidRPr="00A0663C">
        <w:rPr>
          <w:rFonts w:cs="Calibri"/>
          <w:b w:val="0"/>
          <w:color w:val="000000"/>
          <w:szCs w:val="22"/>
          <w:lang w:val="hy-AM"/>
        </w:rPr>
        <w:t xml:space="preserve"> </w:t>
      </w:r>
      <w:r w:rsidRPr="00A0663C">
        <w:rPr>
          <w:rFonts w:cs="Sylfaen"/>
          <w:b w:val="0"/>
          <w:color w:val="000000"/>
          <w:szCs w:val="22"/>
          <w:lang w:val="hy-AM"/>
        </w:rPr>
        <w:t>արդիականացման</w:t>
      </w:r>
      <w:r w:rsidRPr="00A0663C">
        <w:rPr>
          <w:rFonts w:cs="Calibri"/>
          <w:b w:val="0"/>
          <w:color w:val="000000"/>
          <w:szCs w:val="22"/>
          <w:lang w:val="hy-AM"/>
        </w:rPr>
        <w:t xml:space="preserve"> </w:t>
      </w:r>
      <w:r w:rsidRPr="00A0663C">
        <w:rPr>
          <w:rFonts w:cs="Sylfaen"/>
          <w:b w:val="0"/>
          <w:color w:val="000000"/>
          <w:szCs w:val="22"/>
          <w:lang w:val="hy-AM"/>
        </w:rPr>
        <w:t>աշխատանքներ</w:t>
      </w:r>
    </w:p>
    <w:p w:rsidR="00077B7C" w:rsidRPr="00A0663C" w:rsidRDefault="00077B7C" w:rsidP="00077B7C">
      <w:pPr>
        <w:pStyle w:val="a7"/>
        <w:numPr>
          <w:ilvl w:val="0"/>
          <w:numId w:val="6"/>
        </w:numPr>
        <w:spacing w:before="0" w:line="240" w:lineRule="auto"/>
        <w:rPr>
          <w:b w:val="0"/>
          <w:color w:val="000000"/>
          <w:szCs w:val="22"/>
        </w:rPr>
      </w:pPr>
      <w:r w:rsidRPr="00A0663C">
        <w:rPr>
          <w:rFonts w:cs="Sylfaen"/>
          <w:b w:val="0"/>
          <w:color w:val="000000"/>
          <w:szCs w:val="22"/>
        </w:rPr>
        <w:t>Փողոցների</w:t>
      </w:r>
      <w:r w:rsidRPr="00A0663C">
        <w:rPr>
          <w:b w:val="0"/>
          <w:color w:val="000000"/>
          <w:szCs w:val="22"/>
        </w:rPr>
        <w:t xml:space="preserve"> </w:t>
      </w:r>
      <w:r w:rsidRPr="00A0663C">
        <w:rPr>
          <w:rFonts w:cs="Sylfaen"/>
          <w:b w:val="0"/>
          <w:color w:val="000000"/>
          <w:szCs w:val="22"/>
        </w:rPr>
        <w:t>հիմնանորոգում</w:t>
      </w:r>
      <w:r w:rsidRPr="00A0663C">
        <w:rPr>
          <w:rFonts w:cs="Calibri"/>
          <w:b w:val="0"/>
          <w:color w:val="000000"/>
          <w:szCs w:val="22"/>
        </w:rPr>
        <w:t xml:space="preserve"> (3 </w:t>
      </w:r>
      <w:r w:rsidRPr="00A0663C">
        <w:rPr>
          <w:rFonts w:cs="Sylfaen"/>
          <w:b w:val="0"/>
          <w:color w:val="000000"/>
          <w:szCs w:val="22"/>
        </w:rPr>
        <w:t>կմ</w:t>
      </w:r>
      <w:r w:rsidRPr="00A0663C">
        <w:rPr>
          <w:b w:val="0"/>
          <w:color w:val="000000"/>
          <w:szCs w:val="22"/>
        </w:rPr>
        <w:t>)</w:t>
      </w:r>
    </w:p>
    <w:p w:rsidR="00077B7C" w:rsidRPr="00A0663C" w:rsidRDefault="00077B7C" w:rsidP="00077B7C">
      <w:pPr>
        <w:pStyle w:val="a7"/>
        <w:numPr>
          <w:ilvl w:val="0"/>
          <w:numId w:val="6"/>
        </w:numPr>
        <w:spacing w:before="0" w:line="240" w:lineRule="auto"/>
        <w:rPr>
          <w:b w:val="0"/>
          <w:color w:val="000000"/>
          <w:szCs w:val="22"/>
        </w:rPr>
      </w:pPr>
      <w:r w:rsidRPr="00A0663C">
        <w:rPr>
          <w:rFonts w:cs="Sylfaen"/>
          <w:b w:val="0"/>
          <w:color w:val="000000"/>
          <w:szCs w:val="22"/>
        </w:rPr>
        <w:t>Ստեփանավան</w:t>
      </w:r>
      <w:r w:rsidRPr="00A0663C">
        <w:rPr>
          <w:b w:val="0"/>
          <w:color w:val="000000"/>
          <w:szCs w:val="22"/>
        </w:rPr>
        <w:t xml:space="preserve"> </w:t>
      </w:r>
      <w:r w:rsidRPr="00A0663C">
        <w:rPr>
          <w:rFonts w:cs="Sylfaen"/>
          <w:b w:val="0"/>
          <w:color w:val="000000"/>
          <w:szCs w:val="22"/>
        </w:rPr>
        <w:t>համայնքի</w:t>
      </w:r>
      <w:r w:rsidRPr="00A0663C">
        <w:rPr>
          <w:rFonts w:cs="Calibri"/>
          <w:b w:val="0"/>
          <w:color w:val="000000"/>
          <w:szCs w:val="22"/>
        </w:rPr>
        <w:t xml:space="preserve"> </w:t>
      </w:r>
      <w:r w:rsidRPr="00A0663C">
        <w:rPr>
          <w:rFonts w:cs="Sylfaen"/>
          <w:b w:val="0"/>
          <w:color w:val="000000"/>
          <w:szCs w:val="22"/>
        </w:rPr>
        <w:t>մարզադաշտի</w:t>
      </w:r>
      <w:r w:rsidRPr="00A0663C">
        <w:rPr>
          <w:rFonts w:cs="Calibri"/>
          <w:b w:val="0"/>
          <w:color w:val="000000"/>
          <w:szCs w:val="22"/>
        </w:rPr>
        <w:t xml:space="preserve"> </w:t>
      </w:r>
      <w:r w:rsidRPr="00A0663C">
        <w:rPr>
          <w:rFonts w:cs="Sylfaen"/>
          <w:b w:val="0"/>
          <w:color w:val="000000"/>
          <w:szCs w:val="22"/>
        </w:rPr>
        <w:t>կառուցում</w:t>
      </w:r>
    </w:p>
    <w:p w:rsidR="00077B7C" w:rsidRPr="00A0663C" w:rsidRDefault="00077B7C" w:rsidP="00077B7C">
      <w:pPr>
        <w:pStyle w:val="a7"/>
        <w:rPr>
          <w:color w:val="000000"/>
          <w:szCs w:val="22"/>
        </w:rPr>
      </w:pPr>
    </w:p>
    <w:p w:rsidR="00077B7C" w:rsidRPr="00A0663C" w:rsidRDefault="00077B7C" w:rsidP="00077B7C">
      <w:pPr>
        <w:jc w:val="both"/>
        <w:rPr>
          <w:rFonts w:ascii="GHEA Grapalat" w:hAnsi="GHEA Grapalat"/>
          <w:color w:val="000000"/>
        </w:rPr>
      </w:pPr>
    </w:p>
    <w:p w:rsidR="00077B7C" w:rsidRPr="00A0663C" w:rsidRDefault="00077B7C" w:rsidP="00077B7C">
      <w:pPr>
        <w:jc w:val="both"/>
        <w:rPr>
          <w:rFonts w:ascii="GHEA Grapalat" w:hAnsi="GHEA Grapalat"/>
          <w:color w:val="000000"/>
        </w:rPr>
      </w:pPr>
    </w:p>
    <w:p w:rsidR="00077B7C" w:rsidRPr="00A0663C" w:rsidRDefault="00077B7C" w:rsidP="00077B7C">
      <w:pPr>
        <w:jc w:val="both"/>
        <w:rPr>
          <w:rFonts w:ascii="GHEA Grapalat" w:hAnsi="GHEA Grapalat"/>
          <w:color w:val="000000"/>
        </w:rPr>
      </w:pPr>
    </w:p>
    <w:p w:rsidR="0042394F" w:rsidRPr="00A0663C" w:rsidRDefault="0042394F" w:rsidP="0084225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Arian AMU"/>
          <w:sz w:val="22"/>
          <w:szCs w:val="22"/>
          <w:lang w:val="hy-AM"/>
        </w:rPr>
      </w:pPr>
    </w:p>
    <w:p w:rsidR="00144EAA" w:rsidRPr="00A0663C" w:rsidRDefault="0042394F" w:rsidP="00D7065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Sylfaen"/>
          <w:noProof/>
          <w:lang w:val="hy-AM"/>
        </w:rPr>
      </w:pPr>
      <w:r w:rsidRPr="00A0663C">
        <w:rPr>
          <w:rFonts w:ascii="GHEA Grapalat" w:hAnsi="GHEA Grapalat" w:cs="Arian AMU"/>
          <w:sz w:val="22"/>
          <w:szCs w:val="22"/>
          <w:lang w:val="hy-AM"/>
        </w:rPr>
        <w:br/>
      </w:r>
    </w:p>
    <w:p w:rsidR="00AD2B8B" w:rsidRPr="00A0663C" w:rsidRDefault="00AD2B8B" w:rsidP="00AD2B8B">
      <w:pPr>
        <w:ind w:left="851"/>
        <w:rPr>
          <w:rFonts w:ascii="GHEA Grapalat" w:hAnsi="GHEA Grapalat" w:cs="Sylfaen"/>
          <w:noProof/>
          <w:lang w:val="hy-AM"/>
        </w:rPr>
      </w:pPr>
    </w:p>
    <w:p w:rsidR="00AD2B8B" w:rsidRPr="00A0663C" w:rsidRDefault="00AD2B8B" w:rsidP="00AD2B8B">
      <w:pPr>
        <w:ind w:left="851"/>
        <w:rPr>
          <w:rFonts w:ascii="GHEA Grapalat" w:hAnsi="GHEA Grapalat" w:cs="Sylfaen"/>
          <w:noProof/>
          <w:lang w:val="hy-AM"/>
        </w:rPr>
      </w:pPr>
    </w:p>
    <w:p w:rsidR="00AD2B8B" w:rsidRPr="00A0663C" w:rsidRDefault="00AD2B8B" w:rsidP="00AD2B8B">
      <w:pPr>
        <w:ind w:left="851"/>
        <w:rPr>
          <w:rFonts w:ascii="GHEA Grapalat" w:hAnsi="GHEA Grapalat" w:cs="Sylfaen"/>
          <w:noProof/>
          <w:lang w:val="hy-AM"/>
        </w:rPr>
      </w:pPr>
    </w:p>
    <w:p w:rsidR="00AD2B8B" w:rsidRPr="00A0663C" w:rsidRDefault="00AD2B8B" w:rsidP="00AD2B8B">
      <w:pPr>
        <w:ind w:left="851"/>
        <w:rPr>
          <w:rFonts w:ascii="GHEA Grapalat" w:hAnsi="GHEA Grapalat" w:cs="Sylfaen"/>
          <w:noProof/>
          <w:lang w:val="hy-AM"/>
        </w:rPr>
      </w:pPr>
    </w:p>
    <w:p w:rsidR="00AD2B8B" w:rsidRPr="00A0663C" w:rsidRDefault="00AD2B8B" w:rsidP="00AD2B8B">
      <w:pPr>
        <w:ind w:left="851"/>
        <w:rPr>
          <w:rFonts w:ascii="GHEA Grapalat" w:hAnsi="GHEA Grapalat" w:cs="Sylfaen"/>
          <w:noProof/>
          <w:lang w:val="hy-AM"/>
        </w:rPr>
      </w:pPr>
    </w:p>
    <w:p w:rsidR="00AD2B8B" w:rsidRPr="00A0663C" w:rsidRDefault="00AD2B8B" w:rsidP="00AD2B8B">
      <w:pPr>
        <w:ind w:left="851"/>
        <w:rPr>
          <w:rFonts w:ascii="GHEA Grapalat" w:hAnsi="GHEA Grapalat" w:cs="Sylfaen"/>
          <w:noProof/>
          <w:lang w:val="hy-AM"/>
        </w:rPr>
      </w:pPr>
    </w:p>
    <w:p w:rsidR="00BA746A" w:rsidRPr="00A0663C" w:rsidRDefault="00BA746A" w:rsidP="00077B7C">
      <w:pPr>
        <w:tabs>
          <w:tab w:val="left" w:pos="284"/>
        </w:tabs>
        <w:suppressAutoHyphens/>
        <w:spacing w:after="160"/>
        <w:ind w:left="993"/>
        <w:rPr>
          <w:rFonts w:ascii="GHEA Grapalat" w:eastAsia="Calibri" w:hAnsi="GHEA Grapalat" w:cs="Arial"/>
          <w:bCs/>
          <w:color w:val="FF0000"/>
          <w:kern w:val="2"/>
          <w:lang w:val="hy-AM"/>
        </w:rPr>
      </w:pPr>
    </w:p>
    <w:p w:rsidR="00263A41" w:rsidRPr="00A0663C" w:rsidRDefault="00263A41" w:rsidP="0084225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Arian AMU"/>
          <w:sz w:val="22"/>
          <w:szCs w:val="22"/>
          <w:lang w:val="hy-AM"/>
        </w:rPr>
      </w:pPr>
    </w:p>
    <w:p w:rsidR="00263A41" w:rsidRPr="00A0663C" w:rsidRDefault="00263A41" w:rsidP="0084225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Arian AMU"/>
          <w:sz w:val="22"/>
          <w:szCs w:val="22"/>
          <w:lang w:val="hy-AM"/>
        </w:rPr>
      </w:pPr>
    </w:p>
    <w:p w:rsidR="00750E81" w:rsidRPr="00A0663C" w:rsidRDefault="00750E81" w:rsidP="0084225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Arian AMU"/>
          <w:sz w:val="22"/>
          <w:szCs w:val="22"/>
          <w:lang w:val="hy-AM"/>
        </w:rPr>
      </w:pPr>
    </w:p>
    <w:p w:rsidR="00750E81" w:rsidRPr="00A0663C" w:rsidRDefault="00750E81" w:rsidP="0084225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Arian AMU"/>
          <w:sz w:val="22"/>
          <w:szCs w:val="22"/>
          <w:lang w:val="hy-AM"/>
        </w:rPr>
      </w:pPr>
    </w:p>
    <w:p w:rsidR="00A83018" w:rsidRPr="00A0663C" w:rsidRDefault="00A83018" w:rsidP="0084225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Arian AMU"/>
          <w:sz w:val="22"/>
          <w:szCs w:val="22"/>
          <w:lang w:val="hy-AM"/>
        </w:rPr>
      </w:pPr>
      <w:r w:rsidRPr="00A0663C">
        <w:rPr>
          <w:rFonts w:ascii="GHEA Grapalat" w:hAnsi="GHEA Grapalat" w:cs="Arian AMU"/>
          <w:sz w:val="22"/>
          <w:szCs w:val="22"/>
          <w:lang w:val="hy-AM"/>
        </w:rPr>
        <w:br/>
      </w:r>
    </w:p>
    <w:sectPr w:rsidR="00A83018" w:rsidRPr="00A0663C" w:rsidSect="00EF0463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8E6" w:rsidRDefault="00DC18E6" w:rsidP="009C499C">
      <w:pPr>
        <w:spacing w:after="0" w:line="240" w:lineRule="auto"/>
      </w:pPr>
      <w:r>
        <w:separator/>
      </w:r>
    </w:p>
  </w:endnote>
  <w:endnote w:type="continuationSeparator" w:id="1">
    <w:p w:rsidR="00DC18E6" w:rsidRDefault="00DC18E6" w:rsidP="009C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n AMU">
    <w:altName w:val="Arial Unicode MS"/>
    <w:charset w:val="CC"/>
    <w:family w:val="auto"/>
    <w:pitch w:val="variable"/>
    <w:sig w:usb0="A1002E8F" w:usb1="10000008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8E6" w:rsidRDefault="00DC18E6" w:rsidP="009C499C">
      <w:pPr>
        <w:spacing w:after="0" w:line="240" w:lineRule="auto"/>
      </w:pPr>
      <w:r>
        <w:separator/>
      </w:r>
    </w:p>
  </w:footnote>
  <w:footnote w:type="continuationSeparator" w:id="1">
    <w:p w:rsidR="00DC18E6" w:rsidRDefault="00DC18E6" w:rsidP="009C4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25E5"/>
    <w:multiLevelType w:val="multilevel"/>
    <w:tmpl w:val="67A23E48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3F04931"/>
    <w:multiLevelType w:val="multilevel"/>
    <w:tmpl w:val="F7809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Sylfaen" w:hAnsi="Sylfaen" w:cs="Sylfae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Sylfaen" w:hAnsi="Sylfaen" w:cs="Sylfae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Sylfaen" w:hAnsi="Sylfaen" w:cs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cs="Sylfae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Sylfaen" w:hAnsi="Sylfaen" w:cs="Sylfae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Sylfaen" w:hAnsi="Sylfaen"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Sylfaen" w:hAnsi="Sylfaen"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Sylfaen" w:hAnsi="Sylfaen" w:cs="Sylfaen" w:hint="default"/>
      </w:rPr>
    </w:lvl>
  </w:abstractNum>
  <w:abstractNum w:abstractNumId="2">
    <w:nsid w:val="48C61997"/>
    <w:multiLevelType w:val="hybridMultilevel"/>
    <w:tmpl w:val="178A6FB2"/>
    <w:lvl w:ilvl="0" w:tplc="078256EC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42D72"/>
    <w:multiLevelType w:val="hybridMultilevel"/>
    <w:tmpl w:val="7BA6302E"/>
    <w:lvl w:ilvl="0" w:tplc="120A51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87539"/>
    <w:multiLevelType w:val="hybridMultilevel"/>
    <w:tmpl w:val="98B4D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05D30"/>
    <w:multiLevelType w:val="hybridMultilevel"/>
    <w:tmpl w:val="81D69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6">
    <w:nsid w:val="5ED96D98"/>
    <w:multiLevelType w:val="hybridMultilevel"/>
    <w:tmpl w:val="43DA7108"/>
    <w:lvl w:ilvl="0" w:tplc="E3E68D96">
      <w:start w:val="1"/>
      <w:numFmt w:val="decimal"/>
      <w:lvlText w:val="%1."/>
      <w:lvlJc w:val="left"/>
      <w:pPr>
        <w:ind w:left="360" w:hanging="360"/>
      </w:pPr>
      <w:rPr>
        <w:rFonts w:ascii="GHEA Grapalat" w:hAnsi="GHEA Grapalat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3018"/>
    <w:rsid w:val="000062CA"/>
    <w:rsid w:val="00010E14"/>
    <w:rsid w:val="000149FB"/>
    <w:rsid w:val="00016441"/>
    <w:rsid w:val="0002148A"/>
    <w:rsid w:val="000467EE"/>
    <w:rsid w:val="00047D16"/>
    <w:rsid w:val="00053786"/>
    <w:rsid w:val="00063A44"/>
    <w:rsid w:val="000650C1"/>
    <w:rsid w:val="00065A66"/>
    <w:rsid w:val="00066D27"/>
    <w:rsid w:val="0007606B"/>
    <w:rsid w:val="00077B7C"/>
    <w:rsid w:val="00084E5F"/>
    <w:rsid w:val="000B3F83"/>
    <w:rsid w:val="000C3816"/>
    <w:rsid w:val="000C6181"/>
    <w:rsid w:val="000D510C"/>
    <w:rsid w:val="000E3735"/>
    <w:rsid w:val="000E5C9A"/>
    <w:rsid w:val="001152C2"/>
    <w:rsid w:val="00144EAA"/>
    <w:rsid w:val="001537E0"/>
    <w:rsid w:val="001558B6"/>
    <w:rsid w:val="00167A7C"/>
    <w:rsid w:val="00174604"/>
    <w:rsid w:val="00182980"/>
    <w:rsid w:val="001971BF"/>
    <w:rsid w:val="001A7CD1"/>
    <w:rsid w:val="001B0FB9"/>
    <w:rsid w:val="001C019A"/>
    <w:rsid w:val="001C5C53"/>
    <w:rsid w:val="001D0EDA"/>
    <w:rsid w:val="001D75AC"/>
    <w:rsid w:val="001E2BF1"/>
    <w:rsid w:val="001E2E80"/>
    <w:rsid w:val="001F5697"/>
    <w:rsid w:val="00222618"/>
    <w:rsid w:val="00222710"/>
    <w:rsid w:val="00224F3F"/>
    <w:rsid w:val="00263A41"/>
    <w:rsid w:val="00273F39"/>
    <w:rsid w:val="00277244"/>
    <w:rsid w:val="00280966"/>
    <w:rsid w:val="00292842"/>
    <w:rsid w:val="002A25C4"/>
    <w:rsid w:val="002A336F"/>
    <w:rsid w:val="002A6785"/>
    <w:rsid w:val="002A7D33"/>
    <w:rsid w:val="002B7AB5"/>
    <w:rsid w:val="002C0F0E"/>
    <w:rsid w:val="002C1839"/>
    <w:rsid w:val="002C2AE0"/>
    <w:rsid w:val="002C3D9C"/>
    <w:rsid w:val="002C4345"/>
    <w:rsid w:val="002C4B98"/>
    <w:rsid w:val="002E0463"/>
    <w:rsid w:val="002E2EA0"/>
    <w:rsid w:val="002E4CCA"/>
    <w:rsid w:val="002F177E"/>
    <w:rsid w:val="002F7B0B"/>
    <w:rsid w:val="00306F9F"/>
    <w:rsid w:val="00323932"/>
    <w:rsid w:val="00330F9C"/>
    <w:rsid w:val="00344F68"/>
    <w:rsid w:val="00347BCE"/>
    <w:rsid w:val="00357817"/>
    <w:rsid w:val="0036104A"/>
    <w:rsid w:val="00367D52"/>
    <w:rsid w:val="00374F4D"/>
    <w:rsid w:val="00387856"/>
    <w:rsid w:val="00393669"/>
    <w:rsid w:val="00394D64"/>
    <w:rsid w:val="003B149A"/>
    <w:rsid w:val="003B5B4F"/>
    <w:rsid w:val="003B7D74"/>
    <w:rsid w:val="003C0B5A"/>
    <w:rsid w:val="003C4647"/>
    <w:rsid w:val="003C75DA"/>
    <w:rsid w:val="003D66A9"/>
    <w:rsid w:val="003E2628"/>
    <w:rsid w:val="003F0C35"/>
    <w:rsid w:val="0040785E"/>
    <w:rsid w:val="00413CEF"/>
    <w:rsid w:val="00414310"/>
    <w:rsid w:val="00417598"/>
    <w:rsid w:val="00420CB3"/>
    <w:rsid w:val="0042292B"/>
    <w:rsid w:val="0042394F"/>
    <w:rsid w:val="0042553C"/>
    <w:rsid w:val="0042566B"/>
    <w:rsid w:val="004362CB"/>
    <w:rsid w:val="00453C7C"/>
    <w:rsid w:val="0046512F"/>
    <w:rsid w:val="00476525"/>
    <w:rsid w:val="00477F3D"/>
    <w:rsid w:val="0048615B"/>
    <w:rsid w:val="0049474E"/>
    <w:rsid w:val="004B33A5"/>
    <w:rsid w:val="004B4038"/>
    <w:rsid w:val="004C11E8"/>
    <w:rsid w:val="004D34FE"/>
    <w:rsid w:val="004D374E"/>
    <w:rsid w:val="004D6A87"/>
    <w:rsid w:val="004D6ABB"/>
    <w:rsid w:val="004F38BA"/>
    <w:rsid w:val="004F6D24"/>
    <w:rsid w:val="00504E1D"/>
    <w:rsid w:val="005111E7"/>
    <w:rsid w:val="005139CE"/>
    <w:rsid w:val="00515170"/>
    <w:rsid w:val="00515BC9"/>
    <w:rsid w:val="0056118A"/>
    <w:rsid w:val="00561B70"/>
    <w:rsid w:val="00570C16"/>
    <w:rsid w:val="00573585"/>
    <w:rsid w:val="00594C21"/>
    <w:rsid w:val="0059775C"/>
    <w:rsid w:val="005A4C2D"/>
    <w:rsid w:val="005B79E1"/>
    <w:rsid w:val="005E1A7C"/>
    <w:rsid w:val="005E4B97"/>
    <w:rsid w:val="005E582B"/>
    <w:rsid w:val="005F729E"/>
    <w:rsid w:val="005F7907"/>
    <w:rsid w:val="00602568"/>
    <w:rsid w:val="006029D9"/>
    <w:rsid w:val="0061010D"/>
    <w:rsid w:val="00614530"/>
    <w:rsid w:val="006338F8"/>
    <w:rsid w:val="00643052"/>
    <w:rsid w:val="00650F30"/>
    <w:rsid w:val="0066113C"/>
    <w:rsid w:val="006A0DE6"/>
    <w:rsid w:val="006A0F4A"/>
    <w:rsid w:val="006A24E7"/>
    <w:rsid w:val="006B18C5"/>
    <w:rsid w:val="006B1D42"/>
    <w:rsid w:val="006B456B"/>
    <w:rsid w:val="006C4F2E"/>
    <w:rsid w:val="006E03C9"/>
    <w:rsid w:val="006F2A3E"/>
    <w:rsid w:val="006F4A56"/>
    <w:rsid w:val="007008A5"/>
    <w:rsid w:val="0070379B"/>
    <w:rsid w:val="00704681"/>
    <w:rsid w:val="007048ED"/>
    <w:rsid w:val="00716D85"/>
    <w:rsid w:val="007222D3"/>
    <w:rsid w:val="0072667D"/>
    <w:rsid w:val="00750E81"/>
    <w:rsid w:val="00764FE5"/>
    <w:rsid w:val="00767995"/>
    <w:rsid w:val="00780FC2"/>
    <w:rsid w:val="007823CE"/>
    <w:rsid w:val="00787E97"/>
    <w:rsid w:val="00793175"/>
    <w:rsid w:val="0079639B"/>
    <w:rsid w:val="007A098D"/>
    <w:rsid w:val="007A5D84"/>
    <w:rsid w:val="007A63D0"/>
    <w:rsid w:val="007C500D"/>
    <w:rsid w:val="007D2241"/>
    <w:rsid w:val="007D4A8D"/>
    <w:rsid w:val="007E1541"/>
    <w:rsid w:val="007E1B9D"/>
    <w:rsid w:val="00804B08"/>
    <w:rsid w:val="008270AC"/>
    <w:rsid w:val="008342E6"/>
    <w:rsid w:val="0083577F"/>
    <w:rsid w:val="00842252"/>
    <w:rsid w:val="00842CBC"/>
    <w:rsid w:val="008555C6"/>
    <w:rsid w:val="008774DB"/>
    <w:rsid w:val="00894AD8"/>
    <w:rsid w:val="008B6417"/>
    <w:rsid w:val="008C0A3A"/>
    <w:rsid w:val="008D2B30"/>
    <w:rsid w:val="008E5738"/>
    <w:rsid w:val="00903D56"/>
    <w:rsid w:val="00904AE9"/>
    <w:rsid w:val="00904C27"/>
    <w:rsid w:val="00906462"/>
    <w:rsid w:val="0092111D"/>
    <w:rsid w:val="009312C5"/>
    <w:rsid w:val="009443A6"/>
    <w:rsid w:val="00944B35"/>
    <w:rsid w:val="009469C7"/>
    <w:rsid w:val="009548A0"/>
    <w:rsid w:val="00955167"/>
    <w:rsid w:val="009713F4"/>
    <w:rsid w:val="00974CD9"/>
    <w:rsid w:val="00976B1E"/>
    <w:rsid w:val="00983A0B"/>
    <w:rsid w:val="0099502A"/>
    <w:rsid w:val="009A339C"/>
    <w:rsid w:val="009C499C"/>
    <w:rsid w:val="009C4AD1"/>
    <w:rsid w:val="009C5DA8"/>
    <w:rsid w:val="009C72B8"/>
    <w:rsid w:val="009D0D6A"/>
    <w:rsid w:val="009D439F"/>
    <w:rsid w:val="009E1D23"/>
    <w:rsid w:val="009E2BBB"/>
    <w:rsid w:val="009F219C"/>
    <w:rsid w:val="009F354B"/>
    <w:rsid w:val="00A04740"/>
    <w:rsid w:val="00A05382"/>
    <w:rsid w:val="00A0663C"/>
    <w:rsid w:val="00A07FA1"/>
    <w:rsid w:val="00A11148"/>
    <w:rsid w:val="00A1306F"/>
    <w:rsid w:val="00A14035"/>
    <w:rsid w:val="00A16049"/>
    <w:rsid w:val="00A16D1C"/>
    <w:rsid w:val="00A22A1C"/>
    <w:rsid w:val="00A250D5"/>
    <w:rsid w:val="00A260C1"/>
    <w:rsid w:val="00A36B90"/>
    <w:rsid w:val="00A54495"/>
    <w:rsid w:val="00A64650"/>
    <w:rsid w:val="00A67F7E"/>
    <w:rsid w:val="00A721F0"/>
    <w:rsid w:val="00A83018"/>
    <w:rsid w:val="00A84AF3"/>
    <w:rsid w:val="00A870E4"/>
    <w:rsid w:val="00A87406"/>
    <w:rsid w:val="00A87CFD"/>
    <w:rsid w:val="00AA018D"/>
    <w:rsid w:val="00AA1B8E"/>
    <w:rsid w:val="00AA2028"/>
    <w:rsid w:val="00AB2691"/>
    <w:rsid w:val="00AD05EE"/>
    <w:rsid w:val="00AD2ABA"/>
    <w:rsid w:val="00AD2B8B"/>
    <w:rsid w:val="00AD6078"/>
    <w:rsid w:val="00AF0085"/>
    <w:rsid w:val="00AF3CED"/>
    <w:rsid w:val="00B003AF"/>
    <w:rsid w:val="00B00DE5"/>
    <w:rsid w:val="00B028B7"/>
    <w:rsid w:val="00B049AD"/>
    <w:rsid w:val="00B050C7"/>
    <w:rsid w:val="00B07828"/>
    <w:rsid w:val="00B12ED7"/>
    <w:rsid w:val="00B137FB"/>
    <w:rsid w:val="00B1436E"/>
    <w:rsid w:val="00B16B3C"/>
    <w:rsid w:val="00B17B28"/>
    <w:rsid w:val="00B2306C"/>
    <w:rsid w:val="00B23EF7"/>
    <w:rsid w:val="00B26AAA"/>
    <w:rsid w:val="00B45C39"/>
    <w:rsid w:val="00B45C8C"/>
    <w:rsid w:val="00B5374C"/>
    <w:rsid w:val="00B55218"/>
    <w:rsid w:val="00B5750B"/>
    <w:rsid w:val="00B5779C"/>
    <w:rsid w:val="00B62E58"/>
    <w:rsid w:val="00B6631A"/>
    <w:rsid w:val="00B70654"/>
    <w:rsid w:val="00B70D2B"/>
    <w:rsid w:val="00B74C46"/>
    <w:rsid w:val="00B8282C"/>
    <w:rsid w:val="00B8565B"/>
    <w:rsid w:val="00BA746A"/>
    <w:rsid w:val="00BC545F"/>
    <w:rsid w:val="00BD0C23"/>
    <w:rsid w:val="00BD0D4B"/>
    <w:rsid w:val="00BD187E"/>
    <w:rsid w:val="00BE1001"/>
    <w:rsid w:val="00BE318B"/>
    <w:rsid w:val="00BE54BA"/>
    <w:rsid w:val="00BE75FB"/>
    <w:rsid w:val="00BF1F87"/>
    <w:rsid w:val="00BF364F"/>
    <w:rsid w:val="00C03102"/>
    <w:rsid w:val="00C0431B"/>
    <w:rsid w:val="00C0571A"/>
    <w:rsid w:val="00C35493"/>
    <w:rsid w:val="00C61A96"/>
    <w:rsid w:val="00C7657E"/>
    <w:rsid w:val="00C811E7"/>
    <w:rsid w:val="00C82DC0"/>
    <w:rsid w:val="00C830A8"/>
    <w:rsid w:val="00C8463A"/>
    <w:rsid w:val="00C9184F"/>
    <w:rsid w:val="00CA4D1B"/>
    <w:rsid w:val="00CB379A"/>
    <w:rsid w:val="00CB51D2"/>
    <w:rsid w:val="00CE48C4"/>
    <w:rsid w:val="00CF1E25"/>
    <w:rsid w:val="00D1274C"/>
    <w:rsid w:val="00D25520"/>
    <w:rsid w:val="00D34B99"/>
    <w:rsid w:val="00D34E73"/>
    <w:rsid w:val="00D40003"/>
    <w:rsid w:val="00D46675"/>
    <w:rsid w:val="00D5333D"/>
    <w:rsid w:val="00D61914"/>
    <w:rsid w:val="00D67183"/>
    <w:rsid w:val="00D70657"/>
    <w:rsid w:val="00D813A6"/>
    <w:rsid w:val="00D8352B"/>
    <w:rsid w:val="00D860E9"/>
    <w:rsid w:val="00D97824"/>
    <w:rsid w:val="00DA4B3E"/>
    <w:rsid w:val="00DB2C07"/>
    <w:rsid w:val="00DB7F75"/>
    <w:rsid w:val="00DC18E6"/>
    <w:rsid w:val="00DC4E86"/>
    <w:rsid w:val="00DF1C68"/>
    <w:rsid w:val="00E16F2A"/>
    <w:rsid w:val="00E26A02"/>
    <w:rsid w:val="00E46677"/>
    <w:rsid w:val="00E5363A"/>
    <w:rsid w:val="00E601E9"/>
    <w:rsid w:val="00E60F50"/>
    <w:rsid w:val="00E62F99"/>
    <w:rsid w:val="00E97C27"/>
    <w:rsid w:val="00EB28D8"/>
    <w:rsid w:val="00EC21FD"/>
    <w:rsid w:val="00EC53AB"/>
    <w:rsid w:val="00EC6B91"/>
    <w:rsid w:val="00ED2DE1"/>
    <w:rsid w:val="00ED5542"/>
    <w:rsid w:val="00ED5E4D"/>
    <w:rsid w:val="00EE58FD"/>
    <w:rsid w:val="00EF0463"/>
    <w:rsid w:val="00EF63E2"/>
    <w:rsid w:val="00F004EB"/>
    <w:rsid w:val="00F012C4"/>
    <w:rsid w:val="00F030D4"/>
    <w:rsid w:val="00F1568A"/>
    <w:rsid w:val="00F16569"/>
    <w:rsid w:val="00F16F6B"/>
    <w:rsid w:val="00F35508"/>
    <w:rsid w:val="00F51F8B"/>
    <w:rsid w:val="00F529D5"/>
    <w:rsid w:val="00F53F5A"/>
    <w:rsid w:val="00F56472"/>
    <w:rsid w:val="00F60107"/>
    <w:rsid w:val="00F6638A"/>
    <w:rsid w:val="00F672A7"/>
    <w:rsid w:val="00F75018"/>
    <w:rsid w:val="00F76B74"/>
    <w:rsid w:val="00F76E7F"/>
    <w:rsid w:val="00F91950"/>
    <w:rsid w:val="00FA0D0B"/>
    <w:rsid w:val="00FA114F"/>
    <w:rsid w:val="00FA126F"/>
    <w:rsid w:val="00FA5B59"/>
    <w:rsid w:val="00FA7367"/>
    <w:rsid w:val="00FA74B8"/>
    <w:rsid w:val="00FB69B2"/>
    <w:rsid w:val="00FB6A82"/>
    <w:rsid w:val="00FC1CE4"/>
    <w:rsid w:val="00FC1ECB"/>
    <w:rsid w:val="00FD11F3"/>
    <w:rsid w:val="00FD3D5E"/>
    <w:rsid w:val="00FE084C"/>
    <w:rsid w:val="00FE6CA3"/>
    <w:rsid w:val="00FF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0E9"/>
  </w:style>
  <w:style w:type="paragraph" w:styleId="1">
    <w:name w:val="heading 1"/>
    <w:basedOn w:val="a"/>
    <w:next w:val="a"/>
    <w:link w:val="10"/>
    <w:uiPriority w:val="9"/>
    <w:qFormat/>
    <w:rsid w:val="00A066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Paranum"/>
    <w:basedOn w:val="a"/>
    <w:next w:val="a"/>
    <w:link w:val="20"/>
    <w:qFormat/>
    <w:rsid w:val="00144EAA"/>
    <w:pPr>
      <w:keepNext/>
      <w:overflowPunct w:val="0"/>
      <w:autoSpaceDE w:val="0"/>
      <w:autoSpaceDN w:val="0"/>
      <w:adjustRightInd w:val="0"/>
      <w:spacing w:after="220" w:line="240" w:lineRule="auto"/>
      <w:ind w:hanging="851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E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3018"/>
    <w:rPr>
      <w:b/>
      <w:bCs/>
    </w:rPr>
  </w:style>
  <w:style w:type="paragraph" w:styleId="a5">
    <w:name w:val="Body Text Indent"/>
    <w:basedOn w:val="a"/>
    <w:link w:val="a6"/>
    <w:rsid w:val="00A11148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LatArm" w:eastAsia="Times New Roman" w:hAnsi="Times LatArm" w:cs="Times New Roman"/>
      <w:szCs w:val="20"/>
      <w:lang w:val="en-GB" w:eastAsia="en-US"/>
    </w:rPr>
  </w:style>
  <w:style w:type="character" w:customStyle="1" w:styleId="a6">
    <w:name w:val="Основной текст с отступом Знак"/>
    <w:basedOn w:val="a0"/>
    <w:link w:val="a5"/>
    <w:rsid w:val="00A11148"/>
    <w:rPr>
      <w:rFonts w:ascii="Times LatArm" w:eastAsia="Times New Roman" w:hAnsi="Times LatArm" w:cs="Times New Roman"/>
      <w:szCs w:val="20"/>
      <w:lang w:val="en-GB" w:eastAsia="en-US"/>
    </w:rPr>
  </w:style>
  <w:style w:type="paragraph" w:styleId="a7">
    <w:name w:val="List Paragraph"/>
    <w:aliases w:val="List_Paragraph,Multilevel para_II,List Paragraph1,Akapit z listą BS,Bullet1,Bullets,List Paragraph 1,References,List Paragraph (numbered (a)),IBL List Paragraph,List Paragraph nowy,Numbered List Paragraph,List Paragraph11,Ha,OBC Bullet,lp"/>
    <w:basedOn w:val="a"/>
    <w:link w:val="a8"/>
    <w:uiPriority w:val="34"/>
    <w:qFormat/>
    <w:rsid w:val="00053786"/>
    <w:pPr>
      <w:spacing w:before="120" w:after="0"/>
      <w:ind w:left="720"/>
      <w:jc w:val="both"/>
    </w:pPr>
    <w:rPr>
      <w:rFonts w:ascii="GHEA Grapalat" w:eastAsia="Times New Roman" w:hAnsi="GHEA Grapalat" w:cs="Times New Roman"/>
      <w:b/>
      <w:szCs w:val="24"/>
    </w:rPr>
  </w:style>
  <w:style w:type="character" w:customStyle="1" w:styleId="a8">
    <w:name w:val="Абзац списка Знак"/>
    <w:aliases w:val="List_Paragraph Знак,Multilevel para_II Знак,List Paragraph1 Знак,Akapit z listą BS Знак,Bullet1 Знак,Bullets Знак,List Paragraph 1 Знак,References Знак,List Paragraph (numbered (a)) Знак,IBL List Paragraph Знак,List Paragraph nowy Знак"/>
    <w:link w:val="a7"/>
    <w:uiPriority w:val="34"/>
    <w:qFormat/>
    <w:locked/>
    <w:rsid w:val="00053786"/>
    <w:rPr>
      <w:rFonts w:ascii="GHEA Grapalat" w:eastAsia="Times New Roman" w:hAnsi="GHEA Grapalat" w:cs="Times New Roman"/>
      <w:b/>
      <w:szCs w:val="24"/>
    </w:rPr>
  </w:style>
  <w:style w:type="character" w:styleId="a9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,BVI fnr Char Char Char"/>
    <w:uiPriority w:val="99"/>
    <w:qFormat/>
    <w:rsid w:val="009C499C"/>
    <w:rPr>
      <w:rFonts w:ascii="Arial Armenian" w:hAnsi="Arial Armenian"/>
      <w:sz w:val="20"/>
      <w:szCs w:val="20"/>
      <w:vertAlign w:val="superscript"/>
    </w:rPr>
  </w:style>
  <w:style w:type="paragraph" w:styleId="aa">
    <w:name w:val="footnote text"/>
    <w:aliases w:val="fn,ADB,single space,footnote text Char,fn Char,ADB Char,single space Char Char,footnote text,FOOTNOTES Char,FOOTNOTES Char Char Char,FOOTNOTES,Footnote Text Char Char Char,Footnote Text Char Char Char Char Char,f,Footnote Text Char2 Char"/>
    <w:basedOn w:val="a"/>
    <w:link w:val="ab"/>
    <w:autoRedefine/>
    <w:qFormat/>
    <w:rsid w:val="009C499C"/>
    <w:pPr>
      <w:spacing w:after="0" w:line="240" w:lineRule="auto"/>
      <w:jc w:val="both"/>
    </w:pPr>
    <w:rPr>
      <w:rFonts w:ascii="GHEA Grapalat" w:eastAsia="Times New Roman" w:hAnsi="GHEA Grapalat" w:cs="Times New Roman"/>
      <w:iCs/>
      <w:sz w:val="16"/>
      <w:szCs w:val="16"/>
      <w:lang w:val="en-GB" w:eastAsia="en-US"/>
    </w:rPr>
  </w:style>
  <w:style w:type="character" w:customStyle="1" w:styleId="ab">
    <w:name w:val="Текст сноски Знак"/>
    <w:aliases w:val="fn Знак,ADB Знак,single space Знак,footnote text Char Знак,fn Char Знак,ADB Char Знак,single space Char Char Знак,footnote text Знак,FOOTNOTES Char Знак,FOOTNOTES Char Char Char Знак,FOOTNOTES Знак,Footnote Text Char Char Char Знак"/>
    <w:basedOn w:val="a0"/>
    <w:link w:val="aa"/>
    <w:rsid w:val="009C499C"/>
    <w:rPr>
      <w:rFonts w:ascii="GHEA Grapalat" w:eastAsia="Times New Roman" w:hAnsi="GHEA Grapalat" w:cs="Times New Roman"/>
      <w:iCs/>
      <w:sz w:val="16"/>
      <w:szCs w:val="16"/>
      <w:lang w:val="en-GB" w:eastAsia="en-US"/>
    </w:rPr>
  </w:style>
  <w:style w:type="character" w:customStyle="1" w:styleId="20">
    <w:name w:val="Заголовок 2 Знак"/>
    <w:aliases w:val="Paranum Знак"/>
    <w:basedOn w:val="a0"/>
    <w:link w:val="2"/>
    <w:rsid w:val="00144EAA"/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44E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A066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A0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6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9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10</Pages>
  <Words>2357</Words>
  <Characters>13438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Arzumanyan</dc:creator>
  <cp:keywords/>
  <dc:description/>
  <cp:lastModifiedBy>Ani Khublaryan</cp:lastModifiedBy>
  <cp:revision>66</cp:revision>
  <cp:lastPrinted>2023-12-11T05:29:00Z</cp:lastPrinted>
  <dcterms:created xsi:type="dcterms:W3CDTF">2020-12-10T07:25:00Z</dcterms:created>
  <dcterms:modified xsi:type="dcterms:W3CDTF">2023-12-14T08:08:00Z</dcterms:modified>
</cp:coreProperties>
</file>